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9D4" w:rsidRDefault="000469D4" w:rsidP="001862A1">
      <w:pPr>
        <w:jc w:val="center"/>
        <w:rPr>
          <w:b/>
        </w:rPr>
      </w:pPr>
    </w:p>
    <w:p w:rsidR="000170A7" w:rsidRPr="000170A7" w:rsidRDefault="000170A7" w:rsidP="000170A7">
      <w:pPr>
        <w:jc w:val="center"/>
        <w:rPr>
          <w:b/>
          <w:sz w:val="28"/>
          <w:szCs w:val="28"/>
        </w:rPr>
      </w:pPr>
      <w:r w:rsidRPr="000170A7">
        <w:rPr>
          <w:b/>
          <w:sz w:val="28"/>
          <w:szCs w:val="28"/>
        </w:rPr>
        <w:t>ORIENTACIONES PARA EVALUAR APRENDIZAJES EN MODALIDAD VIRTUAL EN LA UNIVERSIDAD DE LOS LAGOS</w:t>
      </w:r>
    </w:p>
    <w:p w:rsidR="000170A7" w:rsidRDefault="000170A7" w:rsidP="001862A1">
      <w:pPr>
        <w:jc w:val="center"/>
        <w:rPr>
          <w:b/>
        </w:rPr>
      </w:pPr>
    </w:p>
    <w:p w:rsidR="000170A7" w:rsidRDefault="000170A7" w:rsidP="001862A1">
      <w:pPr>
        <w:jc w:val="center"/>
        <w:rPr>
          <w:b/>
        </w:rPr>
      </w:pPr>
    </w:p>
    <w:p w:rsidR="000170A7" w:rsidRDefault="000170A7" w:rsidP="001862A1">
      <w:pPr>
        <w:jc w:val="center"/>
        <w:rPr>
          <w:b/>
        </w:rPr>
      </w:pPr>
    </w:p>
    <w:p w:rsidR="000170A7" w:rsidRDefault="000170A7" w:rsidP="001862A1">
      <w:pPr>
        <w:jc w:val="center"/>
        <w:rPr>
          <w:b/>
        </w:rPr>
      </w:pPr>
    </w:p>
    <w:p w:rsidR="000170A7" w:rsidRDefault="000170A7" w:rsidP="001862A1">
      <w:pPr>
        <w:jc w:val="center"/>
        <w:rPr>
          <w:b/>
        </w:rPr>
      </w:pPr>
    </w:p>
    <w:p w:rsidR="000469D4" w:rsidRDefault="000170A7" w:rsidP="001862A1">
      <w:pPr>
        <w:jc w:val="center"/>
        <w:rPr>
          <w:b/>
        </w:rPr>
      </w:pPr>
      <w:r>
        <w:rPr>
          <w:b/>
          <w:noProof/>
          <w:lang w:eastAsia="es-CL"/>
        </w:rPr>
        <w:drawing>
          <wp:inline distT="0" distB="0" distL="0" distR="0">
            <wp:extent cx="3540760" cy="1031240"/>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0760" cy="1031240"/>
                    </a:xfrm>
                    <a:prstGeom prst="rect">
                      <a:avLst/>
                    </a:prstGeom>
                    <a:noFill/>
                    <a:ln>
                      <a:noFill/>
                    </a:ln>
                  </pic:spPr>
                </pic:pic>
              </a:graphicData>
            </a:graphic>
          </wp:inline>
        </w:drawing>
      </w:r>
    </w:p>
    <w:p w:rsidR="000469D4" w:rsidRDefault="000469D4" w:rsidP="001862A1">
      <w:pPr>
        <w:jc w:val="center"/>
        <w:rPr>
          <w:b/>
        </w:rPr>
      </w:pPr>
    </w:p>
    <w:p w:rsidR="000469D4" w:rsidRDefault="000469D4" w:rsidP="001862A1">
      <w:pPr>
        <w:jc w:val="center"/>
        <w:rPr>
          <w:b/>
        </w:rPr>
      </w:pPr>
    </w:p>
    <w:p w:rsidR="000469D4" w:rsidRDefault="000469D4" w:rsidP="001862A1">
      <w:pPr>
        <w:jc w:val="center"/>
        <w:rPr>
          <w:b/>
        </w:rPr>
      </w:pPr>
    </w:p>
    <w:p w:rsidR="000469D4" w:rsidRDefault="000469D4" w:rsidP="001862A1">
      <w:pPr>
        <w:jc w:val="center"/>
        <w:rPr>
          <w:b/>
        </w:rPr>
      </w:pPr>
    </w:p>
    <w:p w:rsidR="000469D4" w:rsidRDefault="000469D4" w:rsidP="001862A1">
      <w:pPr>
        <w:jc w:val="center"/>
        <w:rPr>
          <w:b/>
        </w:rPr>
      </w:pPr>
    </w:p>
    <w:p w:rsidR="000469D4" w:rsidRDefault="000469D4" w:rsidP="001862A1">
      <w:pPr>
        <w:jc w:val="center"/>
        <w:rPr>
          <w:b/>
        </w:rPr>
      </w:pPr>
    </w:p>
    <w:p w:rsidR="000469D4" w:rsidRDefault="000469D4" w:rsidP="001862A1">
      <w:pPr>
        <w:jc w:val="center"/>
        <w:rPr>
          <w:b/>
        </w:rPr>
      </w:pPr>
    </w:p>
    <w:p w:rsidR="000469D4" w:rsidRDefault="000469D4" w:rsidP="001862A1">
      <w:pPr>
        <w:jc w:val="center"/>
        <w:rPr>
          <w:b/>
        </w:rPr>
      </w:pPr>
    </w:p>
    <w:p w:rsidR="000469D4" w:rsidRDefault="000469D4" w:rsidP="001862A1">
      <w:pPr>
        <w:jc w:val="center"/>
        <w:rPr>
          <w:b/>
        </w:rPr>
      </w:pPr>
    </w:p>
    <w:p w:rsidR="000469D4" w:rsidRDefault="000469D4" w:rsidP="001862A1">
      <w:pPr>
        <w:jc w:val="center"/>
        <w:rPr>
          <w:b/>
        </w:rPr>
      </w:pPr>
    </w:p>
    <w:p w:rsidR="000469D4" w:rsidRDefault="000469D4" w:rsidP="001862A1">
      <w:pPr>
        <w:jc w:val="center"/>
        <w:rPr>
          <w:b/>
        </w:rPr>
      </w:pPr>
    </w:p>
    <w:p w:rsidR="000469D4" w:rsidRDefault="000469D4" w:rsidP="001862A1">
      <w:pPr>
        <w:jc w:val="center"/>
        <w:rPr>
          <w:b/>
        </w:rPr>
      </w:pPr>
    </w:p>
    <w:p w:rsidR="000469D4" w:rsidRDefault="000469D4" w:rsidP="001862A1">
      <w:pPr>
        <w:jc w:val="center"/>
        <w:rPr>
          <w:b/>
        </w:rPr>
      </w:pPr>
    </w:p>
    <w:p w:rsidR="000469D4" w:rsidRDefault="000469D4" w:rsidP="001862A1">
      <w:pPr>
        <w:jc w:val="center"/>
        <w:rPr>
          <w:b/>
        </w:rPr>
      </w:pPr>
    </w:p>
    <w:p w:rsidR="000469D4" w:rsidRDefault="000170A7" w:rsidP="001862A1">
      <w:pPr>
        <w:jc w:val="center"/>
        <w:rPr>
          <w:b/>
        </w:rPr>
      </w:pPr>
      <w:r>
        <w:rPr>
          <w:b/>
        </w:rPr>
        <w:t>UNIDAD DE DESARROLLO DOCENTE Y CURRICULAR</w:t>
      </w:r>
    </w:p>
    <w:p w:rsidR="000170A7" w:rsidRDefault="000170A7" w:rsidP="001862A1">
      <w:pPr>
        <w:jc w:val="center"/>
        <w:rPr>
          <w:b/>
        </w:rPr>
      </w:pPr>
      <w:r>
        <w:rPr>
          <w:b/>
        </w:rPr>
        <w:t>MAYO 2020</w:t>
      </w:r>
    </w:p>
    <w:p w:rsidR="000469D4" w:rsidRDefault="000469D4" w:rsidP="001862A1">
      <w:pPr>
        <w:jc w:val="center"/>
        <w:rPr>
          <w:b/>
        </w:rPr>
      </w:pPr>
    </w:p>
    <w:p w:rsidR="000469D4" w:rsidRDefault="000469D4" w:rsidP="001862A1">
      <w:pPr>
        <w:jc w:val="center"/>
        <w:rPr>
          <w:b/>
        </w:rPr>
      </w:pPr>
    </w:p>
    <w:p w:rsidR="000469D4" w:rsidRDefault="000170A7" w:rsidP="001862A1">
      <w:pPr>
        <w:jc w:val="center"/>
        <w:rPr>
          <w:b/>
        </w:rPr>
      </w:pPr>
      <w:r>
        <w:rPr>
          <w:b/>
        </w:rPr>
        <w:t>TABLA DE CONTENIDOS</w:t>
      </w:r>
    </w:p>
    <w:p w:rsidR="000469D4" w:rsidRDefault="000469D4" w:rsidP="001862A1">
      <w:pPr>
        <w:jc w:val="center"/>
        <w:rPr>
          <w:b/>
        </w:rPr>
      </w:pPr>
    </w:p>
    <w:p w:rsidR="000469D4" w:rsidRPr="00FA33FB" w:rsidRDefault="000469D4" w:rsidP="000170A7">
      <w:pPr>
        <w:rPr>
          <w:b/>
          <w:sz w:val="24"/>
          <w:szCs w:val="24"/>
        </w:rPr>
      </w:pPr>
    </w:p>
    <w:p w:rsidR="000469D4" w:rsidRPr="00FA33FB" w:rsidRDefault="000170A7" w:rsidP="000170A7">
      <w:pPr>
        <w:rPr>
          <w:b/>
          <w:sz w:val="24"/>
          <w:szCs w:val="24"/>
        </w:rPr>
      </w:pPr>
      <w:r w:rsidRPr="00FA33FB">
        <w:rPr>
          <w:b/>
          <w:sz w:val="24"/>
          <w:szCs w:val="24"/>
        </w:rPr>
        <w:t>Contexto</w:t>
      </w:r>
    </w:p>
    <w:p w:rsidR="000170A7" w:rsidRPr="00FA33FB" w:rsidRDefault="000170A7" w:rsidP="000170A7">
      <w:pPr>
        <w:rPr>
          <w:b/>
          <w:sz w:val="24"/>
          <w:szCs w:val="24"/>
        </w:rPr>
      </w:pPr>
    </w:p>
    <w:p w:rsidR="000170A7" w:rsidRPr="00FA33FB" w:rsidRDefault="000170A7" w:rsidP="000170A7">
      <w:pPr>
        <w:rPr>
          <w:b/>
          <w:sz w:val="24"/>
          <w:szCs w:val="24"/>
        </w:rPr>
      </w:pPr>
      <w:r w:rsidRPr="00FA33FB">
        <w:rPr>
          <w:b/>
          <w:sz w:val="24"/>
          <w:szCs w:val="24"/>
        </w:rPr>
        <w:t xml:space="preserve">I. Criterios institucionales para orientar el proceso evaluativo </w:t>
      </w:r>
    </w:p>
    <w:p w:rsidR="000170A7" w:rsidRPr="00FA33FB" w:rsidRDefault="000170A7" w:rsidP="000170A7">
      <w:pPr>
        <w:rPr>
          <w:b/>
          <w:sz w:val="24"/>
          <w:szCs w:val="24"/>
        </w:rPr>
      </w:pPr>
    </w:p>
    <w:p w:rsidR="000170A7" w:rsidRPr="00FA33FB" w:rsidRDefault="000170A7" w:rsidP="000170A7">
      <w:pPr>
        <w:rPr>
          <w:b/>
          <w:sz w:val="24"/>
          <w:szCs w:val="24"/>
        </w:rPr>
      </w:pPr>
      <w:r w:rsidRPr="00FA33FB">
        <w:rPr>
          <w:b/>
          <w:sz w:val="24"/>
          <w:szCs w:val="24"/>
        </w:rPr>
        <w:t xml:space="preserve">II. Mecanismos para capacitación docente en la evaluación de aprendizajes en </w:t>
      </w:r>
      <w:proofErr w:type="spellStart"/>
      <w:r w:rsidR="00077025" w:rsidRPr="00FA33FB">
        <w:rPr>
          <w:b/>
          <w:sz w:val="24"/>
          <w:szCs w:val="24"/>
        </w:rPr>
        <w:t>ULagos</w:t>
      </w:r>
      <w:proofErr w:type="spellEnd"/>
      <w:r w:rsidR="00077025" w:rsidRPr="00FA33FB">
        <w:rPr>
          <w:b/>
          <w:sz w:val="24"/>
          <w:szCs w:val="24"/>
        </w:rPr>
        <w:t xml:space="preserve"> Virtual</w:t>
      </w:r>
    </w:p>
    <w:p w:rsidR="000170A7" w:rsidRPr="00FA33FB" w:rsidRDefault="000170A7" w:rsidP="000170A7">
      <w:pPr>
        <w:rPr>
          <w:b/>
          <w:sz w:val="24"/>
          <w:szCs w:val="24"/>
        </w:rPr>
      </w:pPr>
    </w:p>
    <w:p w:rsidR="000170A7" w:rsidRPr="00FA33FB" w:rsidRDefault="000170A7" w:rsidP="000170A7">
      <w:pPr>
        <w:rPr>
          <w:b/>
          <w:sz w:val="24"/>
          <w:szCs w:val="24"/>
        </w:rPr>
      </w:pPr>
      <w:r w:rsidRPr="00FA33FB">
        <w:rPr>
          <w:b/>
          <w:sz w:val="24"/>
          <w:szCs w:val="24"/>
        </w:rPr>
        <w:t xml:space="preserve">III. Algunos instrumentos para evaluar aprendizajes en ambientes virtuales </w:t>
      </w:r>
    </w:p>
    <w:p w:rsidR="000170A7" w:rsidRPr="00FA33FB" w:rsidRDefault="000170A7" w:rsidP="000170A7">
      <w:pPr>
        <w:rPr>
          <w:b/>
          <w:sz w:val="24"/>
          <w:szCs w:val="24"/>
        </w:rPr>
      </w:pPr>
    </w:p>
    <w:p w:rsidR="000170A7" w:rsidRPr="00FA33FB" w:rsidRDefault="000170A7" w:rsidP="000170A7">
      <w:pPr>
        <w:rPr>
          <w:b/>
          <w:sz w:val="24"/>
          <w:szCs w:val="24"/>
        </w:rPr>
      </w:pPr>
      <w:r w:rsidRPr="00FA33FB">
        <w:rPr>
          <w:b/>
          <w:sz w:val="24"/>
          <w:szCs w:val="24"/>
        </w:rPr>
        <w:t>ANEXOS</w:t>
      </w:r>
    </w:p>
    <w:p w:rsidR="000469D4" w:rsidRDefault="000469D4" w:rsidP="001862A1">
      <w:pPr>
        <w:jc w:val="center"/>
        <w:rPr>
          <w:b/>
        </w:rPr>
      </w:pPr>
    </w:p>
    <w:p w:rsidR="00F6436C" w:rsidRDefault="00F6436C" w:rsidP="00F6436C">
      <w:pPr>
        <w:rPr>
          <w:b/>
        </w:rPr>
      </w:pPr>
    </w:p>
    <w:p w:rsidR="000469D4" w:rsidRDefault="000469D4" w:rsidP="001862A1">
      <w:pPr>
        <w:jc w:val="center"/>
        <w:rPr>
          <w:b/>
        </w:rPr>
      </w:pPr>
    </w:p>
    <w:p w:rsidR="000170A7" w:rsidRDefault="000170A7" w:rsidP="001862A1">
      <w:pPr>
        <w:jc w:val="center"/>
        <w:rPr>
          <w:b/>
        </w:rPr>
      </w:pPr>
    </w:p>
    <w:p w:rsidR="000170A7" w:rsidRDefault="000170A7" w:rsidP="001862A1">
      <w:pPr>
        <w:jc w:val="center"/>
        <w:rPr>
          <w:b/>
        </w:rPr>
      </w:pPr>
    </w:p>
    <w:p w:rsidR="000170A7" w:rsidRDefault="000170A7" w:rsidP="001862A1">
      <w:pPr>
        <w:jc w:val="center"/>
        <w:rPr>
          <w:b/>
        </w:rPr>
      </w:pPr>
    </w:p>
    <w:p w:rsidR="000170A7" w:rsidRDefault="000170A7" w:rsidP="001862A1">
      <w:pPr>
        <w:jc w:val="center"/>
        <w:rPr>
          <w:b/>
        </w:rPr>
      </w:pPr>
    </w:p>
    <w:p w:rsidR="000170A7" w:rsidRDefault="000170A7" w:rsidP="001862A1">
      <w:pPr>
        <w:jc w:val="center"/>
        <w:rPr>
          <w:b/>
        </w:rPr>
      </w:pPr>
    </w:p>
    <w:p w:rsidR="00A219A0" w:rsidRDefault="00A219A0" w:rsidP="001862A1">
      <w:pPr>
        <w:jc w:val="center"/>
        <w:rPr>
          <w:b/>
        </w:rPr>
      </w:pPr>
    </w:p>
    <w:p w:rsidR="00A219A0" w:rsidRDefault="00A219A0" w:rsidP="001862A1">
      <w:pPr>
        <w:jc w:val="center"/>
        <w:rPr>
          <w:b/>
        </w:rPr>
      </w:pPr>
    </w:p>
    <w:p w:rsidR="00A219A0" w:rsidRDefault="00A219A0" w:rsidP="001862A1">
      <w:pPr>
        <w:jc w:val="center"/>
        <w:rPr>
          <w:b/>
        </w:rPr>
      </w:pPr>
    </w:p>
    <w:p w:rsidR="00A219A0" w:rsidRDefault="00A219A0" w:rsidP="001862A1">
      <w:pPr>
        <w:jc w:val="center"/>
        <w:rPr>
          <w:b/>
        </w:rPr>
      </w:pPr>
    </w:p>
    <w:p w:rsidR="00A219A0" w:rsidRDefault="00A219A0" w:rsidP="001862A1">
      <w:pPr>
        <w:jc w:val="center"/>
        <w:rPr>
          <w:b/>
        </w:rPr>
      </w:pPr>
    </w:p>
    <w:p w:rsidR="000170A7" w:rsidRDefault="000170A7" w:rsidP="001862A1">
      <w:pPr>
        <w:jc w:val="center"/>
        <w:rPr>
          <w:b/>
        </w:rPr>
      </w:pPr>
    </w:p>
    <w:p w:rsidR="000170A7" w:rsidRDefault="000170A7" w:rsidP="001862A1">
      <w:pPr>
        <w:jc w:val="center"/>
        <w:rPr>
          <w:b/>
        </w:rPr>
      </w:pPr>
    </w:p>
    <w:p w:rsidR="00A11440" w:rsidRPr="00A01ADD" w:rsidRDefault="006053F6" w:rsidP="001862A1">
      <w:pPr>
        <w:jc w:val="center"/>
        <w:rPr>
          <w:b/>
        </w:rPr>
      </w:pPr>
      <w:r w:rsidRPr="00A01ADD">
        <w:rPr>
          <w:b/>
        </w:rPr>
        <w:lastRenderedPageBreak/>
        <w:t>ORIENTACIONES PARA EVALUAR APRENDIZAJES EN MODALIDAD VIRTUAL EN LA UNIVERSIDAD DE LOS LAGOS</w:t>
      </w:r>
    </w:p>
    <w:p w:rsidR="001862A1" w:rsidRDefault="001862A1"/>
    <w:p w:rsidR="001862A1" w:rsidRPr="00920999" w:rsidRDefault="00CB1EDC">
      <w:pPr>
        <w:rPr>
          <w:b/>
        </w:rPr>
      </w:pPr>
      <w:r w:rsidRPr="00920999">
        <w:rPr>
          <w:b/>
        </w:rPr>
        <w:t>CONTEXTO</w:t>
      </w:r>
    </w:p>
    <w:p w:rsidR="00227ACF" w:rsidRPr="00227ACF" w:rsidRDefault="00227ACF" w:rsidP="00227ACF">
      <w:pPr>
        <w:jc w:val="both"/>
        <w:rPr>
          <w:rFonts w:ascii="Calibri" w:eastAsia="Calibri" w:hAnsi="Calibri" w:cs="Times New Roman"/>
          <w:sz w:val="24"/>
          <w:szCs w:val="24"/>
        </w:rPr>
      </w:pPr>
      <w:r w:rsidRPr="00227ACF">
        <w:rPr>
          <w:rFonts w:ascii="Calibri" w:eastAsia="Calibri" w:hAnsi="Calibri" w:cs="Times New Roman"/>
          <w:sz w:val="24"/>
          <w:szCs w:val="24"/>
        </w:rPr>
        <w:t xml:space="preserve">La transición de aprendizaje de emergencia provocado por la pandemia COVID – 19 ha generado en las universidades y la universidad de Los Lagos en particular, el desafío de cambiar desde una modalidad de evaluación presencial, hacia otra modalidad de evaluar aprendizajes en contextos virtuales. En general, para los docentes es un desafío adaptar sus estilos y métodos de enseñanza a la virtualidad y en especial para la aplicación de  procedimientos e instrumentos evaluativos online, por tanto se hace necesario impulsar orientaciones y mecanismos institucionales para avanzar en esta experiencia. </w:t>
      </w:r>
    </w:p>
    <w:p w:rsidR="004567BB" w:rsidRPr="004567BB" w:rsidRDefault="008D503E" w:rsidP="004567BB">
      <w:pPr>
        <w:jc w:val="both"/>
        <w:rPr>
          <w:sz w:val="24"/>
          <w:szCs w:val="24"/>
        </w:rPr>
      </w:pPr>
      <w:r w:rsidRPr="004567BB">
        <w:rPr>
          <w:sz w:val="24"/>
          <w:szCs w:val="24"/>
        </w:rPr>
        <w:t>Visto desde los estudiantes, el proceso</w:t>
      </w:r>
      <w:r w:rsidR="004D316B">
        <w:rPr>
          <w:sz w:val="24"/>
          <w:szCs w:val="24"/>
        </w:rPr>
        <w:t xml:space="preserve"> de aprendizaje de emergencia</w:t>
      </w:r>
      <w:r w:rsidR="009A550D" w:rsidRPr="004567BB">
        <w:rPr>
          <w:sz w:val="24"/>
          <w:szCs w:val="24"/>
        </w:rPr>
        <w:t xml:space="preserve"> viene caracterizado por</w:t>
      </w:r>
      <w:r w:rsidR="004D316B">
        <w:rPr>
          <w:sz w:val="24"/>
          <w:szCs w:val="24"/>
        </w:rPr>
        <w:t>que un alto porcentaje de ellos</w:t>
      </w:r>
      <w:r w:rsidR="009A550D" w:rsidRPr="004567BB">
        <w:rPr>
          <w:sz w:val="24"/>
          <w:szCs w:val="24"/>
        </w:rPr>
        <w:t xml:space="preserve"> vive en entornos rurales asociados a </w:t>
      </w:r>
      <w:r w:rsidR="002917DA" w:rsidRPr="004567BB">
        <w:rPr>
          <w:sz w:val="24"/>
          <w:szCs w:val="24"/>
        </w:rPr>
        <w:t xml:space="preserve">baja capacidad de </w:t>
      </w:r>
      <w:r w:rsidR="009A550D" w:rsidRPr="004567BB">
        <w:rPr>
          <w:sz w:val="24"/>
          <w:szCs w:val="24"/>
        </w:rPr>
        <w:t>conectividad, lo que genera un ambiente de ansiedad significativo</w:t>
      </w:r>
      <w:r w:rsidR="002917DA" w:rsidRPr="004567BB">
        <w:rPr>
          <w:sz w:val="24"/>
          <w:szCs w:val="24"/>
        </w:rPr>
        <w:t xml:space="preserve"> al no poder acceder a un entorno </w:t>
      </w:r>
      <w:r w:rsidR="004D316B">
        <w:rPr>
          <w:sz w:val="24"/>
          <w:szCs w:val="24"/>
        </w:rPr>
        <w:t xml:space="preserve">de enseñanza aprendizaje </w:t>
      </w:r>
      <w:r w:rsidR="002917DA" w:rsidRPr="004567BB">
        <w:rPr>
          <w:sz w:val="24"/>
          <w:szCs w:val="24"/>
        </w:rPr>
        <w:t xml:space="preserve">con señal de calidad. Por otro lado, los que logran conectarse en algunos casos se encuentran con docentes que hacen clases </w:t>
      </w:r>
      <w:r w:rsidR="004567BB" w:rsidRPr="004567BB">
        <w:rPr>
          <w:sz w:val="24"/>
          <w:szCs w:val="24"/>
        </w:rPr>
        <w:t>tradicionales centradas en contenidos y no desarrollo de habilidades, dejando al estudiante en una situación de pasividad y anonimato total que termina por generar estrés e incertidumbre especialm</w:t>
      </w:r>
      <w:r w:rsidR="00266FDC">
        <w:rPr>
          <w:sz w:val="24"/>
          <w:szCs w:val="24"/>
        </w:rPr>
        <w:t xml:space="preserve">ente a la hora de enfrentar </w:t>
      </w:r>
      <w:r w:rsidR="004567BB" w:rsidRPr="004567BB">
        <w:rPr>
          <w:sz w:val="24"/>
          <w:szCs w:val="24"/>
        </w:rPr>
        <w:t>pro</w:t>
      </w:r>
      <w:r w:rsidR="00266FDC">
        <w:rPr>
          <w:sz w:val="24"/>
          <w:szCs w:val="24"/>
        </w:rPr>
        <w:t>c</w:t>
      </w:r>
      <w:r w:rsidR="004567BB" w:rsidRPr="004567BB">
        <w:rPr>
          <w:sz w:val="24"/>
          <w:szCs w:val="24"/>
        </w:rPr>
        <w:t>esos</w:t>
      </w:r>
      <w:r w:rsidR="00266FDC">
        <w:rPr>
          <w:sz w:val="24"/>
          <w:szCs w:val="24"/>
        </w:rPr>
        <w:t xml:space="preserve"> de</w:t>
      </w:r>
      <w:r w:rsidR="004567BB" w:rsidRPr="004567BB">
        <w:rPr>
          <w:sz w:val="24"/>
          <w:szCs w:val="24"/>
        </w:rPr>
        <w:t xml:space="preserve"> </w:t>
      </w:r>
      <w:r w:rsidR="00266FDC" w:rsidRPr="004567BB">
        <w:rPr>
          <w:sz w:val="24"/>
          <w:szCs w:val="24"/>
        </w:rPr>
        <w:t>evalua</w:t>
      </w:r>
      <w:r w:rsidR="00266FDC">
        <w:rPr>
          <w:sz w:val="24"/>
          <w:szCs w:val="24"/>
        </w:rPr>
        <w:t>ción</w:t>
      </w:r>
      <w:r w:rsidR="004567BB" w:rsidRPr="004567BB">
        <w:rPr>
          <w:sz w:val="24"/>
          <w:szCs w:val="24"/>
        </w:rPr>
        <w:t xml:space="preserve">. </w:t>
      </w:r>
    </w:p>
    <w:p w:rsidR="004D316B" w:rsidRPr="00A219A0" w:rsidRDefault="00266FDC" w:rsidP="004567BB">
      <w:pPr>
        <w:jc w:val="both"/>
        <w:rPr>
          <w:sz w:val="24"/>
          <w:szCs w:val="24"/>
        </w:rPr>
      </w:pPr>
      <w:r w:rsidRPr="00A219A0">
        <w:rPr>
          <w:sz w:val="24"/>
          <w:szCs w:val="24"/>
        </w:rPr>
        <w:t xml:space="preserve">Esta </w:t>
      </w:r>
      <w:r w:rsidR="002917DA" w:rsidRPr="00A219A0">
        <w:rPr>
          <w:sz w:val="24"/>
          <w:szCs w:val="24"/>
        </w:rPr>
        <w:t>situación nunca antes vista</w:t>
      </w:r>
      <w:r w:rsidR="004567BB" w:rsidRPr="00A219A0">
        <w:rPr>
          <w:sz w:val="24"/>
          <w:szCs w:val="24"/>
        </w:rPr>
        <w:t xml:space="preserve"> </w:t>
      </w:r>
      <w:r w:rsidRPr="00A219A0">
        <w:rPr>
          <w:sz w:val="24"/>
          <w:szCs w:val="24"/>
        </w:rPr>
        <w:t xml:space="preserve">requiere </w:t>
      </w:r>
      <w:r w:rsidR="004567BB" w:rsidRPr="00A219A0">
        <w:rPr>
          <w:sz w:val="24"/>
          <w:szCs w:val="24"/>
        </w:rPr>
        <w:t xml:space="preserve">la </w:t>
      </w:r>
      <w:r w:rsidR="00A219A0" w:rsidRPr="00A219A0">
        <w:rPr>
          <w:sz w:val="24"/>
          <w:szCs w:val="24"/>
        </w:rPr>
        <w:t xml:space="preserve">colaboración oportuna </w:t>
      </w:r>
      <w:r w:rsidR="00A219A0" w:rsidRPr="00A219A0">
        <w:rPr>
          <w:sz w:val="24"/>
          <w:szCs w:val="24"/>
        </w:rPr>
        <w:t xml:space="preserve">desde diferentes perspectivas y áreas del conocimiento; expertos temáticos, diseñadores </w:t>
      </w:r>
      <w:proofErr w:type="spellStart"/>
      <w:r w:rsidR="00A219A0" w:rsidRPr="00A219A0">
        <w:rPr>
          <w:sz w:val="24"/>
          <w:szCs w:val="24"/>
        </w:rPr>
        <w:t>instruccionales</w:t>
      </w:r>
      <w:proofErr w:type="spellEnd"/>
      <w:r w:rsidR="00A219A0" w:rsidRPr="00A219A0">
        <w:rPr>
          <w:sz w:val="24"/>
          <w:szCs w:val="24"/>
        </w:rPr>
        <w:t xml:space="preserve">, informáticos, diseñadores gráficos, </w:t>
      </w:r>
      <w:proofErr w:type="spellStart"/>
      <w:r w:rsidR="00A219A0" w:rsidRPr="00A219A0">
        <w:rPr>
          <w:sz w:val="24"/>
          <w:szCs w:val="24"/>
        </w:rPr>
        <w:t>Educomunicadores</w:t>
      </w:r>
      <w:proofErr w:type="spellEnd"/>
      <w:r w:rsidR="00A219A0" w:rsidRPr="00A219A0">
        <w:rPr>
          <w:sz w:val="24"/>
          <w:szCs w:val="24"/>
        </w:rPr>
        <w:t xml:space="preserve"> </w:t>
      </w:r>
      <w:r w:rsidR="004D316B" w:rsidRPr="00A219A0">
        <w:rPr>
          <w:sz w:val="24"/>
          <w:szCs w:val="24"/>
        </w:rPr>
        <w:t>para orientar y apoyar a estudiantes y académicos en la tarea de planificar y conducir la evaluación de aprendizajes en entornos virtuales</w:t>
      </w:r>
      <w:r w:rsidR="000B6BAF" w:rsidRPr="00A219A0">
        <w:rPr>
          <w:sz w:val="24"/>
          <w:szCs w:val="24"/>
        </w:rPr>
        <w:t xml:space="preserve">. </w:t>
      </w:r>
      <w:r w:rsidR="004D316B" w:rsidRPr="00A219A0">
        <w:rPr>
          <w:sz w:val="24"/>
          <w:szCs w:val="24"/>
        </w:rPr>
        <w:t xml:space="preserve"> </w:t>
      </w:r>
    </w:p>
    <w:p w:rsidR="00A219A0" w:rsidRPr="00A219A0" w:rsidRDefault="00A219A0">
      <w:pPr>
        <w:rPr>
          <w:sz w:val="24"/>
          <w:szCs w:val="24"/>
          <w:highlight w:val="yellow"/>
        </w:rPr>
      </w:pPr>
      <w:r>
        <w:rPr>
          <w:sz w:val="24"/>
          <w:szCs w:val="24"/>
        </w:rPr>
        <w:t xml:space="preserve">En este contexto necesariamente se debe revisar la </w:t>
      </w:r>
      <w:r w:rsidRPr="00A219A0">
        <w:rPr>
          <w:sz w:val="24"/>
          <w:szCs w:val="24"/>
        </w:rPr>
        <w:t>pertinencia en el uso y aplicación de insumos y recursos tecnológicos como software, plataformas de gestión del aprendizaje (</w:t>
      </w:r>
      <w:proofErr w:type="spellStart"/>
      <w:r w:rsidRPr="00A219A0">
        <w:rPr>
          <w:sz w:val="24"/>
          <w:szCs w:val="24"/>
        </w:rPr>
        <w:t>Moodle</w:t>
      </w:r>
      <w:proofErr w:type="spellEnd"/>
      <w:r w:rsidRPr="00A219A0">
        <w:rPr>
          <w:sz w:val="24"/>
          <w:szCs w:val="24"/>
        </w:rPr>
        <w:t xml:space="preserve">), </w:t>
      </w:r>
      <w:proofErr w:type="spellStart"/>
      <w:r w:rsidRPr="00A219A0">
        <w:rPr>
          <w:sz w:val="24"/>
          <w:szCs w:val="24"/>
        </w:rPr>
        <w:t>apps</w:t>
      </w:r>
      <w:proofErr w:type="spellEnd"/>
      <w:r w:rsidRPr="00A219A0">
        <w:rPr>
          <w:sz w:val="24"/>
          <w:szCs w:val="24"/>
        </w:rPr>
        <w:t>, redes sociales, entre otros, que se adecuen a propuestas evaluativas reales y efectivas</w:t>
      </w:r>
      <w:r>
        <w:rPr>
          <w:sz w:val="24"/>
          <w:szCs w:val="24"/>
        </w:rPr>
        <w:t>.</w:t>
      </w:r>
    </w:p>
    <w:p w:rsidR="00A219A0" w:rsidRDefault="00A219A0">
      <w:pPr>
        <w:rPr>
          <w:highlight w:val="yellow"/>
        </w:rPr>
      </w:pPr>
    </w:p>
    <w:p w:rsidR="00A219A0" w:rsidRDefault="00A219A0">
      <w:pPr>
        <w:rPr>
          <w:highlight w:val="yellow"/>
        </w:rPr>
      </w:pPr>
    </w:p>
    <w:p w:rsidR="00A219A0" w:rsidRDefault="00A219A0">
      <w:pPr>
        <w:rPr>
          <w:highlight w:val="yellow"/>
        </w:rPr>
      </w:pPr>
    </w:p>
    <w:p w:rsidR="00A219A0" w:rsidRDefault="00A219A0">
      <w:pPr>
        <w:rPr>
          <w:highlight w:val="yellow"/>
        </w:rPr>
      </w:pPr>
    </w:p>
    <w:p w:rsidR="00A219A0" w:rsidRDefault="00A219A0">
      <w:pPr>
        <w:rPr>
          <w:highlight w:val="yellow"/>
        </w:rPr>
      </w:pPr>
    </w:p>
    <w:p w:rsidR="00A219A0" w:rsidRDefault="00A219A0">
      <w:pPr>
        <w:rPr>
          <w:highlight w:val="yellow"/>
        </w:rPr>
      </w:pPr>
    </w:p>
    <w:p w:rsidR="00A219A0" w:rsidRDefault="00A219A0">
      <w:pPr>
        <w:rPr>
          <w:highlight w:val="yellow"/>
        </w:rPr>
      </w:pPr>
    </w:p>
    <w:p w:rsidR="008C31AD" w:rsidRPr="00FA33FB" w:rsidRDefault="00F367BF">
      <w:pPr>
        <w:rPr>
          <w:b/>
          <w:sz w:val="24"/>
          <w:szCs w:val="24"/>
        </w:rPr>
      </w:pPr>
      <w:r w:rsidRPr="00FA33FB">
        <w:rPr>
          <w:b/>
          <w:sz w:val="24"/>
          <w:szCs w:val="24"/>
        </w:rPr>
        <w:lastRenderedPageBreak/>
        <w:t>NECESIDAD DE RECUPERAR DIMENSIONES DE COMUNICACIÓN Y FLEXIBILIDAD EN LA EVALUACIÓN</w:t>
      </w:r>
    </w:p>
    <w:p w:rsidR="00B94270" w:rsidRPr="00FA33FB" w:rsidRDefault="00207502" w:rsidP="00A4503D">
      <w:pPr>
        <w:jc w:val="both"/>
        <w:rPr>
          <w:sz w:val="24"/>
          <w:szCs w:val="24"/>
        </w:rPr>
      </w:pPr>
      <w:r w:rsidRPr="00FA33FB">
        <w:rPr>
          <w:sz w:val="24"/>
          <w:szCs w:val="24"/>
        </w:rPr>
        <w:t xml:space="preserve">La evaluación se debe concebir como parte de las acciones orientadas al proceso de aprendizaje de los estudiantes, por lo cual, es de vital importancia definir las estrategias e instrumentos más idóneos para llevar a cabo la recolección de información y el análisis e interpretación de los datos recolectados para determinar el logro de los resultados de aprendizaje. </w:t>
      </w:r>
    </w:p>
    <w:p w:rsidR="00A4503D" w:rsidRPr="00FA33FB" w:rsidRDefault="00B94270" w:rsidP="00A4503D">
      <w:pPr>
        <w:jc w:val="both"/>
        <w:rPr>
          <w:sz w:val="24"/>
          <w:szCs w:val="24"/>
        </w:rPr>
      </w:pPr>
      <w:r w:rsidRPr="00FA33FB">
        <w:rPr>
          <w:sz w:val="24"/>
          <w:szCs w:val="24"/>
        </w:rPr>
        <w:t xml:space="preserve">En escenario formativo con pandemia y </w:t>
      </w:r>
      <w:proofErr w:type="spellStart"/>
      <w:r w:rsidR="00077025" w:rsidRPr="00FA33FB">
        <w:rPr>
          <w:sz w:val="24"/>
          <w:szCs w:val="24"/>
        </w:rPr>
        <w:t>ULagos</w:t>
      </w:r>
      <w:proofErr w:type="spellEnd"/>
      <w:r w:rsidR="00077025" w:rsidRPr="00FA33FB">
        <w:rPr>
          <w:sz w:val="24"/>
          <w:szCs w:val="24"/>
        </w:rPr>
        <w:t xml:space="preserve"> Virtual </w:t>
      </w:r>
      <w:r w:rsidRPr="00FA33FB">
        <w:rPr>
          <w:sz w:val="24"/>
          <w:szCs w:val="24"/>
        </w:rPr>
        <w:t xml:space="preserve">se deben adaptar criterios y diversificar instrumentos para evaluar aprendizajes </w:t>
      </w:r>
      <w:r w:rsidR="00F6436C" w:rsidRPr="00FA33FB">
        <w:rPr>
          <w:sz w:val="24"/>
          <w:szCs w:val="24"/>
        </w:rPr>
        <w:t xml:space="preserve">considerando que los estilos visual, auditivo, kinestésico de los estudiantes </w:t>
      </w:r>
      <w:r w:rsidR="00B552C5" w:rsidRPr="00FA33FB">
        <w:rPr>
          <w:sz w:val="24"/>
          <w:szCs w:val="24"/>
        </w:rPr>
        <w:t xml:space="preserve">se pueden detectar por la vía de diagnóstico generando </w:t>
      </w:r>
      <w:r w:rsidRPr="00FA33FB">
        <w:rPr>
          <w:sz w:val="24"/>
          <w:szCs w:val="24"/>
        </w:rPr>
        <w:t>condiciones mínimas de comunicación y participación</w:t>
      </w:r>
      <w:r w:rsidR="00B552C5" w:rsidRPr="00FA33FB">
        <w:rPr>
          <w:sz w:val="24"/>
          <w:szCs w:val="24"/>
        </w:rPr>
        <w:t>.</w:t>
      </w:r>
      <w:r w:rsidRPr="00FA33FB">
        <w:rPr>
          <w:sz w:val="24"/>
          <w:szCs w:val="24"/>
        </w:rPr>
        <w:t xml:space="preserve"> </w:t>
      </w:r>
    </w:p>
    <w:p w:rsidR="002301DF" w:rsidRDefault="002301DF" w:rsidP="00020A91">
      <w:pPr>
        <w:jc w:val="both"/>
      </w:pPr>
      <w:r>
        <w:rPr>
          <w:noProof/>
          <w:lang w:eastAsia="es-CL"/>
        </w:rPr>
        <mc:AlternateContent>
          <mc:Choice Requires="wps">
            <w:drawing>
              <wp:anchor distT="0" distB="0" distL="114300" distR="114300" simplePos="0" relativeHeight="251660288" behindDoc="0" locked="0" layoutInCell="1" allowOverlap="1">
                <wp:simplePos x="0" y="0"/>
                <wp:positionH relativeFrom="column">
                  <wp:posOffset>557279</wp:posOffset>
                </wp:positionH>
                <wp:positionV relativeFrom="paragraph">
                  <wp:posOffset>42353</wp:posOffset>
                </wp:positionV>
                <wp:extent cx="4486939" cy="1190847"/>
                <wp:effectExtent l="0" t="0" r="27940" b="28575"/>
                <wp:wrapNone/>
                <wp:docPr id="1" name="Rectángulo redondeado 1"/>
                <wp:cNvGraphicFramePr/>
                <a:graphic xmlns:a="http://schemas.openxmlformats.org/drawingml/2006/main">
                  <a:graphicData uri="http://schemas.microsoft.com/office/word/2010/wordprocessingShape">
                    <wps:wsp>
                      <wps:cNvSpPr/>
                      <wps:spPr>
                        <a:xfrm>
                          <a:off x="0" y="0"/>
                          <a:ext cx="4486939" cy="119084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90DC5" w:rsidRDefault="00D90DC5" w:rsidP="002301DF">
                            <w:pPr>
                              <w:shd w:val="clear" w:color="auto" w:fill="BFBFBF" w:themeFill="background1" w:themeFillShade="BF"/>
                              <w:jc w:val="center"/>
                            </w:pPr>
                            <w:r>
                              <w:t>Fomentar</w:t>
                            </w:r>
                            <w:r w:rsidRPr="002301DF">
                              <w:t xml:space="preserve"> la interacción comunicativa docente – estudiante, estu</w:t>
                            </w:r>
                            <w:r>
                              <w:t>diante – estudiante favorece</w:t>
                            </w:r>
                            <w:r w:rsidRPr="002301DF">
                              <w:t xml:space="preserve"> una relación que posibilita interactuar en los estresores existentes en la dirección del proceso pedagógico contribuyendo a aumentar los niveles de comunicación, afectividad y confianza.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1" o:spid="_x0000_s1026" style="position:absolute;left:0;text-align:left;margin-left:43.9pt;margin-top:3.35pt;width:353.3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" fillcolor="#5b9bd5 [3204]" strokecolor="#1f4d78 [1604]" strokeweight="1pt">
                <v:stroke joinstyle="miter"/>
                <v:textbox>
                  <w:txbxContent>
                    <w:p w:rsidR="00D90DC5" w:rsidRDefault="00D90DC5" w:rsidP="002301DF">
                      <w:pPr>
                        <w:shd w:val="clear" w:color="auto" w:fill="BFBFBF" w:themeFill="background1" w:themeFillShade="BF"/>
                        <w:jc w:val="center"/>
                      </w:pPr>
                      <w:r>
                        <w:t>Fomentar</w:t>
                      </w:r>
                      <w:r w:rsidRPr="002301DF">
                        <w:t xml:space="preserve"> la interacción comunicativa docente – estudiante, estu</w:t>
                      </w:r>
                      <w:r>
                        <w:t>diante – estudiante favorece</w:t>
                      </w:r>
                      <w:r w:rsidRPr="002301DF">
                        <w:t xml:space="preserve"> una relación que posibilita interactuar en los estresores existentes en la dirección del proceso pedagógico contribuyendo a aumentar los niveles de comunicación, afectividad y confianza.</w:t>
                      </w:r>
                    </w:p>
                  </w:txbxContent>
                </v:textbox>
              </v:roundrect>
            </w:pict>
          </mc:Fallback>
        </mc:AlternateContent>
      </w:r>
    </w:p>
    <w:p w:rsidR="002301DF" w:rsidRPr="004E2725" w:rsidRDefault="002301DF" w:rsidP="00020A91">
      <w:pPr>
        <w:jc w:val="both"/>
      </w:pPr>
    </w:p>
    <w:p w:rsidR="002301DF" w:rsidRDefault="002301DF" w:rsidP="00020A91">
      <w:pPr>
        <w:jc w:val="both"/>
        <w:rPr>
          <w:b/>
        </w:rPr>
      </w:pPr>
    </w:p>
    <w:p w:rsidR="002301DF" w:rsidRDefault="002301DF" w:rsidP="00020A91">
      <w:pPr>
        <w:jc w:val="both"/>
        <w:rPr>
          <w:b/>
        </w:rPr>
      </w:pPr>
    </w:p>
    <w:p w:rsidR="00F1340F" w:rsidRDefault="00F1340F" w:rsidP="00020A91">
      <w:pPr>
        <w:jc w:val="both"/>
        <w:rPr>
          <w:b/>
        </w:rPr>
      </w:pPr>
    </w:p>
    <w:p w:rsidR="00166BA8" w:rsidRPr="00FA33FB" w:rsidRDefault="004514D4" w:rsidP="00020A91">
      <w:pPr>
        <w:jc w:val="both"/>
        <w:rPr>
          <w:sz w:val="24"/>
          <w:szCs w:val="24"/>
        </w:rPr>
      </w:pPr>
      <w:r w:rsidRPr="00FA33FB">
        <w:rPr>
          <w:sz w:val="24"/>
          <w:szCs w:val="24"/>
        </w:rPr>
        <w:t xml:space="preserve">Tanto estudiantes como </w:t>
      </w:r>
      <w:r w:rsidR="00166BA8" w:rsidRPr="00FA33FB">
        <w:rPr>
          <w:sz w:val="24"/>
          <w:szCs w:val="24"/>
        </w:rPr>
        <w:t>académicos</w:t>
      </w:r>
      <w:r w:rsidRPr="00FA33FB">
        <w:rPr>
          <w:sz w:val="24"/>
          <w:szCs w:val="24"/>
        </w:rPr>
        <w:t xml:space="preserve"> viven escenarios de </w:t>
      </w:r>
      <w:r w:rsidR="00C770ED" w:rsidRPr="00FA33FB">
        <w:rPr>
          <w:sz w:val="24"/>
          <w:szCs w:val="24"/>
        </w:rPr>
        <w:t xml:space="preserve">ansiedad y estrés </w:t>
      </w:r>
      <w:r w:rsidR="0030054F" w:rsidRPr="00FA33FB">
        <w:rPr>
          <w:sz w:val="24"/>
          <w:szCs w:val="24"/>
        </w:rPr>
        <w:t>nunca antes vivido</w:t>
      </w:r>
      <w:r w:rsidRPr="00FA33FB">
        <w:rPr>
          <w:sz w:val="24"/>
          <w:szCs w:val="24"/>
        </w:rPr>
        <w:t xml:space="preserve">, por tanto </w:t>
      </w:r>
      <w:r w:rsidR="00C770ED" w:rsidRPr="00FA33FB">
        <w:rPr>
          <w:sz w:val="24"/>
          <w:szCs w:val="24"/>
        </w:rPr>
        <w:t>al evaluar aprendizajes</w:t>
      </w:r>
      <w:r w:rsidR="00020A91" w:rsidRPr="00FA33FB">
        <w:rPr>
          <w:sz w:val="24"/>
          <w:szCs w:val="24"/>
        </w:rPr>
        <w:t>,</w:t>
      </w:r>
      <w:r w:rsidR="00C770ED" w:rsidRPr="00FA33FB">
        <w:rPr>
          <w:sz w:val="24"/>
          <w:szCs w:val="24"/>
        </w:rPr>
        <w:t xml:space="preserve"> </w:t>
      </w:r>
      <w:r w:rsidRPr="00FA33FB">
        <w:rPr>
          <w:sz w:val="24"/>
          <w:szCs w:val="24"/>
        </w:rPr>
        <w:t>debe existir sensib</w:t>
      </w:r>
      <w:r w:rsidR="00166BA8" w:rsidRPr="00FA33FB">
        <w:rPr>
          <w:sz w:val="24"/>
          <w:szCs w:val="24"/>
        </w:rPr>
        <w:t>i</w:t>
      </w:r>
      <w:r w:rsidRPr="00FA33FB">
        <w:rPr>
          <w:sz w:val="24"/>
          <w:szCs w:val="24"/>
        </w:rPr>
        <w:t>lidad a</w:t>
      </w:r>
      <w:r w:rsidR="00020A91" w:rsidRPr="00FA33FB">
        <w:rPr>
          <w:sz w:val="24"/>
          <w:szCs w:val="24"/>
        </w:rPr>
        <w:t xml:space="preserve"> estos comportamientos.</w:t>
      </w:r>
      <w:r w:rsidR="00BA397F" w:rsidRPr="00FA33FB">
        <w:rPr>
          <w:sz w:val="24"/>
          <w:szCs w:val="24"/>
        </w:rPr>
        <w:t xml:space="preserve"> </w:t>
      </w:r>
      <w:r w:rsidR="00166BA8" w:rsidRPr="00FA33FB">
        <w:rPr>
          <w:sz w:val="24"/>
          <w:szCs w:val="24"/>
        </w:rPr>
        <w:t>El estrés académico se ha manifestado en la práctica, sin embargo no se le ha dado una solución desde el punto de vista didáctico, más bien se ha estud</w:t>
      </w:r>
      <w:r w:rsidR="00020A91" w:rsidRPr="00FA33FB">
        <w:rPr>
          <w:sz w:val="24"/>
          <w:szCs w:val="24"/>
        </w:rPr>
        <w:t xml:space="preserve">iado desde la psicología </w:t>
      </w:r>
      <w:r w:rsidR="00166BA8" w:rsidRPr="00FA33FB">
        <w:rPr>
          <w:sz w:val="24"/>
          <w:szCs w:val="24"/>
        </w:rPr>
        <w:t>profundiza</w:t>
      </w:r>
      <w:r w:rsidR="00020A91" w:rsidRPr="00FA33FB">
        <w:rPr>
          <w:sz w:val="24"/>
          <w:szCs w:val="24"/>
        </w:rPr>
        <w:t xml:space="preserve">ndo en sus bases </w:t>
      </w:r>
      <w:r w:rsidR="00166BA8" w:rsidRPr="00FA33FB">
        <w:rPr>
          <w:sz w:val="24"/>
          <w:szCs w:val="24"/>
        </w:rPr>
        <w:t>teóric</w:t>
      </w:r>
      <w:r w:rsidR="00020A91" w:rsidRPr="00FA33FB">
        <w:rPr>
          <w:sz w:val="24"/>
          <w:szCs w:val="24"/>
        </w:rPr>
        <w:t>a</w:t>
      </w:r>
      <w:r w:rsidR="00166BA8" w:rsidRPr="00FA33FB">
        <w:rPr>
          <w:sz w:val="24"/>
          <w:szCs w:val="24"/>
        </w:rPr>
        <w:t>s y metodológic</w:t>
      </w:r>
      <w:r w:rsidR="00020A91" w:rsidRPr="00FA33FB">
        <w:rPr>
          <w:sz w:val="24"/>
          <w:szCs w:val="24"/>
        </w:rPr>
        <w:t>a</w:t>
      </w:r>
      <w:r w:rsidR="00166BA8" w:rsidRPr="00FA33FB">
        <w:rPr>
          <w:sz w:val="24"/>
          <w:szCs w:val="24"/>
        </w:rPr>
        <w:t xml:space="preserve">s, pero si no se le presta la debida atención, este problema seguirá manifestándose de una forma u otra, por lo que se necesitan </w:t>
      </w:r>
      <w:r w:rsidR="006D2D96" w:rsidRPr="00FA33FB">
        <w:rPr>
          <w:sz w:val="24"/>
          <w:szCs w:val="24"/>
        </w:rPr>
        <w:t xml:space="preserve">aplicar estrategias </w:t>
      </w:r>
      <w:r w:rsidR="00166BA8" w:rsidRPr="00FA33FB">
        <w:rPr>
          <w:sz w:val="24"/>
          <w:szCs w:val="24"/>
        </w:rPr>
        <w:t>que permitan minimizar el estrés académico o al menos tenerlo controlado de forma tal que no provoque consecuencias dañinas o traumáticas en el estudiante.</w:t>
      </w:r>
    </w:p>
    <w:p w:rsidR="00227ACF" w:rsidRPr="00FA33FB" w:rsidRDefault="00227ACF" w:rsidP="00227ACF">
      <w:pPr>
        <w:jc w:val="both"/>
        <w:rPr>
          <w:rFonts w:ascii="Calibri" w:eastAsia="Calibri" w:hAnsi="Calibri" w:cs="Times New Roman"/>
          <w:sz w:val="24"/>
          <w:szCs w:val="24"/>
        </w:rPr>
      </w:pPr>
      <w:r w:rsidRPr="00FA33FB">
        <w:rPr>
          <w:rFonts w:ascii="Calibri" w:eastAsia="Calibri" w:hAnsi="Calibri" w:cs="Times New Roman"/>
          <w:sz w:val="24"/>
          <w:szCs w:val="24"/>
        </w:rPr>
        <w:t xml:space="preserve">No olvidar que entre las causantes del estrés académico están: realización de exámenes, exposición de trabajos, falta de recursos bibliográficos confiables, cumplimiento de tareas, competitividad entre compañeros, agregando además sobrecarga de actividades, mantener un buen promedio, falta de incentivos, problemas personales entre compañeros, exceso de responsabilidad, etc. que se ven agravados por el actual contexto de trabajo virtual. </w:t>
      </w:r>
    </w:p>
    <w:p w:rsidR="00CB1729" w:rsidRDefault="00BA397F" w:rsidP="008D750E">
      <w:pPr>
        <w:jc w:val="both"/>
        <w:rPr>
          <w:sz w:val="24"/>
          <w:szCs w:val="24"/>
        </w:rPr>
      </w:pPr>
      <w:r w:rsidRPr="00FA33FB">
        <w:rPr>
          <w:sz w:val="24"/>
          <w:szCs w:val="24"/>
        </w:rPr>
        <w:t>En este sentido</w:t>
      </w:r>
      <w:r w:rsidR="006D2D96" w:rsidRPr="00FA33FB">
        <w:rPr>
          <w:sz w:val="24"/>
          <w:szCs w:val="24"/>
        </w:rPr>
        <w:t xml:space="preserve"> la estrategia recomendada es </w:t>
      </w:r>
      <w:r w:rsidRPr="00FA33FB">
        <w:rPr>
          <w:sz w:val="24"/>
          <w:szCs w:val="24"/>
        </w:rPr>
        <w:t xml:space="preserve">priorizar un proceso de enseñanza aprendizaje que privilegie </w:t>
      </w:r>
      <w:r w:rsidR="003A26FB" w:rsidRPr="00FA33FB">
        <w:rPr>
          <w:sz w:val="24"/>
          <w:szCs w:val="24"/>
        </w:rPr>
        <w:t xml:space="preserve">inicialmente </w:t>
      </w:r>
      <w:r w:rsidRPr="00FA33FB">
        <w:rPr>
          <w:sz w:val="24"/>
          <w:szCs w:val="24"/>
        </w:rPr>
        <w:t>la</w:t>
      </w:r>
      <w:r w:rsidR="00020A91" w:rsidRPr="00FA33FB">
        <w:rPr>
          <w:sz w:val="24"/>
          <w:szCs w:val="24"/>
        </w:rPr>
        <w:t xml:space="preserve"> evaluación formativa reivindicando </w:t>
      </w:r>
      <w:r w:rsidR="0044643C" w:rsidRPr="00FA33FB">
        <w:rPr>
          <w:sz w:val="24"/>
          <w:szCs w:val="24"/>
        </w:rPr>
        <w:t xml:space="preserve">la </w:t>
      </w:r>
      <w:r w:rsidR="0044643C" w:rsidRPr="00FA33FB">
        <w:rPr>
          <w:b/>
          <w:i/>
          <w:sz w:val="24"/>
          <w:szCs w:val="24"/>
        </w:rPr>
        <w:t>interacción  comunicativa</w:t>
      </w:r>
      <w:r w:rsidR="00E1080C" w:rsidRPr="00FA33FB">
        <w:rPr>
          <w:sz w:val="24"/>
          <w:szCs w:val="24"/>
        </w:rPr>
        <w:t xml:space="preserve"> en </w:t>
      </w:r>
      <w:r w:rsidR="0044643C" w:rsidRPr="00FA33FB">
        <w:rPr>
          <w:sz w:val="24"/>
          <w:szCs w:val="24"/>
        </w:rPr>
        <w:t xml:space="preserve">contextos de enseñanza </w:t>
      </w:r>
      <w:r w:rsidR="00E1080C" w:rsidRPr="00FA33FB">
        <w:rPr>
          <w:sz w:val="24"/>
          <w:szCs w:val="24"/>
        </w:rPr>
        <w:t>virtual</w:t>
      </w:r>
      <w:r w:rsidR="00020A91" w:rsidRPr="00FA33FB">
        <w:rPr>
          <w:sz w:val="24"/>
          <w:szCs w:val="24"/>
        </w:rPr>
        <w:t>.</w:t>
      </w:r>
      <w:r w:rsidR="00E1080C" w:rsidRPr="00FA33FB">
        <w:rPr>
          <w:sz w:val="24"/>
          <w:szCs w:val="24"/>
        </w:rPr>
        <w:t xml:space="preserve"> Para ello tanto la planificación como el desarrollo de la clase DEBE considerar de manera transversal el diseño de </w:t>
      </w:r>
      <w:r w:rsidR="008D750E" w:rsidRPr="00FA33FB">
        <w:rPr>
          <w:sz w:val="24"/>
          <w:szCs w:val="24"/>
        </w:rPr>
        <w:t xml:space="preserve">estrategias didácticas </w:t>
      </w:r>
      <w:r w:rsidR="00CB1729" w:rsidRPr="00FA33FB">
        <w:rPr>
          <w:sz w:val="24"/>
          <w:szCs w:val="24"/>
        </w:rPr>
        <w:t xml:space="preserve">que fomenten </w:t>
      </w:r>
      <w:r w:rsidR="008D750E" w:rsidRPr="00FA33FB">
        <w:rPr>
          <w:sz w:val="24"/>
          <w:szCs w:val="24"/>
        </w:rPr>
        <w:t xml:space="preserve">la </w:t>
      </w:r>
      <w:r w:rsidR="0091605C" w:rsidRPr="00FA33FB">
        <w:rPr>
          <w:sz w:val="24"/>
          <w:szCs w:val="24"/>
        </w:rPr>
        <w:t>interacción</w:t>
      </w:r>
      <w:r w:rsidR="001A4BCB" w:rsidRPr="00FA33FB">
        <w:rPr>
          <w:sz w:val="24"/>
          <w:szCs w:val="24"/>
        </w:rPr>
        <w:t xml:space="preserve"> </w:t>
      </w:r>
      <w:r w:rsidR="00E1080C" w:rsidRPr="00FA33FB">
        <w:rPr>
          <w:sz w:val="24"/>
          <w:szCs w:val="24"/>
        </w:rPr>
        <w:t>comunica</w:t>
      </w:r>
      <w:r w:rsidR="001A4BCB" w:rsidRPr="00FA33FB">
        <w:rPr>
          <w:sz w:val="24"/>
          <w:szCs w:val="24"/>
        </w:rPr>
        <w:t xml:space="preserve">tiva docente – estudiante, estudiante – estudiante </w:t>
      </w:r>
      <w:r w:rsidR="00E1080C" w:rsidRPr="00FA33FB">
        <w:rPr>
          <w:sz w:val="24"/>
          <w:szCs w:val="24"/>
        </w:rPr>
        <w:t xml:space="preserve">favoreciendo una </w:t>
      </w:r>
      <w:r w:rsidR="008C31AD" w:rsidRPr="00FA33FB">
        <w:rPr>
          <w:sz w:val="24"/>
          <w:szCs w:val="24"/>
        </w:rPr>
        <w:t>relación</w:t>
      </w:r>
      <w:r w:rsidR="00E1080C" w:rsidRPr="00FA33FB">
        <w:rPr>
          <w:sz w:val="24"/>
          <w:szCs w:val="24"/>
        </w:rPr>
        <w:t xml:space="preserve"> que posibilita interactuar en los estresores existentes </w:t>
      </w:r>
      <w:r w:rsidR="00E1080C" w:rsidRPr="00FA33FB">
        <w:rPr>
          <w:sz w:val="24"/>
          <w:szCs w:val="24"/>
        </w:rPr>
        <w:lastRenderedPageBreak/>
        <w:t xml:space="preserve">en la dirección del proceso pedagógico contribuyendo a </w:t>
      </w:r>
      <w:r w:rsidR="00CB1729" w:rsidRPr="00FA33FB">
        <w:rPr>
          <w:sz w:val="24"/>
          <w:szCs w:val="24"/>
        </w:rPr>
        <w:t xml:space="preserve">aumentar </w:t>
      </w:r>
      <w:r w:rsidR="00E1080C" w:rsidRPr="00FA33FB">
        <w:rPr>
          <w:sz w:val="24"/>
          <w:szCs w:val="24"/>
        </w:rPr>
        <w:t>los niveles de</w:t>
      </w:r>
      <w:r w:rsidR="00CB1729" w:rsidRPr="00FA33FB">
        <w:rPr>
          <w:sz w:val="24"/>
          <w:szCs w:val="24"/>
        </w:rPr>
        <w:t xml:space="preserve"> </w:t>
      </w:r>
      <w:r w:rsidR="00E1080C" w:rsidRPr="00FA33FB">
        <w:rPr>
          <w:sz w:val="24"/>
          <w:szCs w:val="24"/>
        </w:rPr>
        <w:t>comunicación</w:t>
      </w:r>
      <w:r w:rsidR="00CB1729" w:rsidRPr="00FA33FB">
        <w:rPr>
          <w:sz w:val="24"/>
          <w:szCs w:val="24"/>
        </w:rPr>
        <w:t xml:space="preserve">, </w:t>
      </w:r>
      <w:r w:rsidR="00E1080C" w:rsidRPr="00FA33FB">
        <w:rPr>
          <w:sz w:val="24"/>
          <w:szCs w:val="24"/>
        </w:rPr>
        <w:t xml:space="preserve">afectividad y confianza. </w:t>
      </w:r>
    </w:p>
    <w:p w:rsidR="002301DF" w:rsidRDefault="00FA33FB" w:rsidP="00EC24F9">
      <w:pPr>
        <w:jc w:val="both"/>
      </w:pPr>
      <w:r>
        <w:rPr>
          <w:noProof/>
          <w:lang w:eastAsia="es-CL"/>
        </w:rPr>
        <w:drawing>
          <wp:inline distT="0" distB="0" distL="0" distR="0" wp14:anchorId="047B1649">
            <wp:extent cx="5677535" cy="19431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7535" cy="1943100"/>
                    </a:xfrm>
                    <a:prstGeom prst="rect">
                      <a:avLst/>
                    </a:prstGeom>
                    <a:noFill/>
                  </pic:spPr>
                </pic:pic>
              </a:graphicData>
            </a:graphic>
          </wp:inline>
        </w:drawing>
      </w:r>
    </w:p>
    <w:p w:rsidR="00706BCB" w:rsidRDefault="00706BCB" w:rsidP="00EC24F9">
      <w:pPr>
        <w:jc w:val="both"/>
      </w:pPr>
    </w:p>
    <w:p w:rsidR="000F599D" w:rsidRPr="00FA33FB" w:rsidRDefault="000F599D" w:rsidP="008D750E">
      <w:pPr>
        <w:jc w:val="both"/>
        <w:rPr>
          <w:sz w:val="24"/>
          <w:szCs w:val="24"/>
        </w:rPr>
      </w:pPr>
      <w:r w:rsidRPr="00FA33FB">
        <w:rPr>
          <w:sz w:val="24"/>
          <w:szCs w:val="24"/>
        </w:rPr>
        <w:t>Una vez que el docente haya genera</w:t>
      </w:r>
      <w:r w:rsidR="00207502" w:rsidRPr="00FA33FB">
        <w:rPr>
          <w:sz w:val="24"/>
          <w:szCs w:val="24"/>
        </w:rPr>
        <w:t>do</w:t>
      </w:r>
      <w:r w:rsidRPr="00FA33FB">
        <w:rPr>
          <w:sz w:val="24"/>
          <w:szCs w:val="24"/>
        </w:rPr>
        <w:t xml:space="preserve"> un contexto de interacción comunicativa con sus estudiantes </w:t>
      </w:r>
      <w:r w:rsidR="00207502" w:rsidRPr="00FA33FB">
        <w:rPr>
          <w:sz w:val="24"/>
          <w:szCs w:val="24"/>
        </w:rPr>
        <w:t xml:space="preserve">lograra </w:t>
      </w:r>
      <w:r w:rsidRPr="00FA33FB">
        <w:rPr>
          <w:sz w:val="24"/>
          <w:szCs w:val="24"/>
        </w:rPr>
        <w:t xml:space="preserve">instalar un </w:t>
      </w:r>
      <w:r w:rsidR="003B1B3A" w:rsidRPr="00FA33FB">
        <w:rPr>
          <w:sz w:val="24"/>
          <w:szCs w:val="24"/>
        </w:rPr>
        <w:t xml:space="preserve">clima </w:t>
      </w:r>
      <w:r w:rsidRPr="00FA33FB">
        <w:rPr>
          <w:sz w:val="24"/>
          <w:szCs w:val="24"/>
        </w:rPr>
        <w:t>favorable</w:t>
      </w:r>
      <w:r w:rsidR="003B1B3A" w:rsidRPr="00FA33FB">
        <w:rPr>
          <w:sz w:val="24"/>
          <w:szCs w:val="24"/>
        </w:rPr>
        <w:t xml:space="preserve"> de clase</w:t>
      </w:r>
      <w:r w:rsidRPr="00FA33FB">
        <w:rPr>
          <w:sz w:val="24"/>
          <w:szCs w:val="24"/>
        </w:rPr>
        <w:t xml:space="preserve"> </w:t>
      </w:r>
      <w:r w:rsidR="00F6123F" w:rsidRPr="00FA33FB">
        <w:rPr>
          <w:sz w:val="24"/>
          <w:szCs w:val="24"/>
        </w:rPr>
        <w:t>evidenciado en</w:t>
      </w:r>
      <w:r w:rsidRPr="00FA33FB">
        <w:rPr>
          <w:sz w:val="24"/>
          <w:szCs w:val="24"/>
        </w:rPr>
        <w:t>:</w:t>
      </w:r>
    </w:p>
    <w:p w:rsidR="00F6123F" w:rsidRPr="00FA33FB" w:rsidRDefault="000F599D" w:rsidP="000F599D">
      <w:pPr>
        <w:pStyle w:val="Prrafodelista"/>
        <w:numPr>
          <w:ilvl w:val="0"/>
          <w:numId w:val="15"/>
        </w:numPr>
        <w:jc w:val="both"/>
        <w:rPr>
          <w:sz w:val="24"/>
          <w:szCs w:val="24"/>
        </w:rPr>
      </w:pPr>
      <w:r w:rsidRPr="00FA33FB">
        <w:rPr>
          <w:sz w:val="24"/>
          <w:szCs w:val="24"/>
        </w:rPr>
        <w:t>El nivel de participación</w:t>
      </w:r>
      <w:r w:rsidR="00F6123F" w:rsidRPr="00FA33FB">
        <w:rPr>
          <w:sz w:val="24"/>
          <w:szCs w:val="24"/>
        </w:rPr>
        <w:t xml:space="preserve"> y confianza</w:t>
      </w:r>
      <w:r w:rsidR="00207502" w:rsidRPr="00FA33FB">
        <w:rPr>
          <w:sz w:val="24"/>
          <w:szCs w:val="24"/>
        </w:rPr>
        <w:t>.</w:t>
      </w:r>
    </w:p>
    <w:p w:rsidR="000F599D" w:rsidRPr="00FA33FB" w:rsidRDefault="00207502" w:rsidP="000F599D">
      <w:pPr>
        <w:pStyle w:val="Prrafodelista"/>
        <w:numPr>
          <w:ilvl w:val="0"/>
          <w:numId w:val="15"/>
        </w:numPr>
        <w:jc w:val="both"/>
        <w:rPr>
          <w:sz w:val="24"/>
          <w:szCs w:val="24"/>
        </w:rPr>
      </w:pPr>
      <w:r w:rsidRPr="00FA33FB">
        <w:rPr>
          <w:sz w:val="24"/>
          <w:szCs w:val="24"/>
        </w:rPr>
        <w:t>I</w:t>
      </w:r>
      <w:r w:rsidR="00F6123F" w:rsidRPr="00FA33FB">
        <w:rPr>
          <w:sz w:val="24"/>
          <w:szCs w:val="24"/>
        </w:rPr>
        <w:t xml:space="preserve">dentificación de quienes no participan, a los cuales se les </w:t>
      </w:r>
      <w:proofErr w:type="spellStart"/>
      <w:r w:rsidR="00F6123F" w:rsidRPr="00FA33FB">
        <w:rPr>
          <w:sz w:val="24"/>
          <w:szCs w:val="24"/>
        </w:rPr>
        <w:t>intenciona</w:t>
      </w:r>
      <w:proofErr w:type="spellEnd"/>
      <w:r w:rsidR="00F6123F" w:rsidRPr="00FA33FB">
        <w:rPr>
          <w:sz w:val="24"/>
          <w:szCs w:val="24"/>
        </w:rPr>
        <w:t xml:space="preserve"> preguntas para incorporarlos en el proceso de interacción. </w:t>
      </w:r>
    </w:p>
    <w:p w:rsidR="000F599D" w:rsidRPr="00FA33FB" w:rsidRDefault="000F599D" w:rsidP="000F599D">
      <w:pPr>
        <w:pStyle w:val="Prrafodelista"/>
        <w:numPr>
          <w:ilvl w:val="0"/>
          <w:numId w:val="15"/>
        </w:numPr>
        <w:jc w:val="both"/>
        <w:rPr>
          <w:sz w:val="24"/>
          <w:szCs w:val="24"/>
        </w:rPr>
      </w:pPr>
      <w:r w:rsidRPr="00FA33FB">
        <w:rPr>
          <w:sz w:val="24"/>
          <w:szCs w:val="24"/>
        </w:rPr>
        <w:t>Identificar los niveles de avance en comprensión</w:t>
      </w:r>
      <w:r w:rsidR="00207502" w:rsidRPr="00FA33FB">
        <w:rPr>
          <w:sz w:val="24"/>
          <w:szCs w:val="24"/>
        </w:rPr>
        <w:t xml:space="preserve">. </w:t>
      </w:r>
    </w:p>
    <w:p w:rsidR="008D750E" w:rsidRPr="00FA33FB" w:rsidRDefault="000F599D" w:rsidP="000F599D">
      <w:pPr>
        <w:jc w:val="both"/>
        <w:rPr>
          <w:sz w:val="24"/>
          <w:szCs w:val="24"/>
        </w:rPr>
      </w:pPr>
      <w:r w:rsidRPr="00FA33FB">
        <w:rPr>
          <w:sz w:val="24"/>
          <w:szCs w:val="24"/>
        </w:rPr>
        <w:t>Con esta información de comportamiento del grupo curso, se debe trabajar el co</w:t>
      </w:r>
      <w:r w:rsidR="00E40C0F" w:rsidRPr="00FA33FB">
        <w:rPr>
          <w:sz w:val="24"/>
          <w:szCs w:val="24"/>
        </w:rPr>
        <w:t>n</w:t>
      </w:r>
      <w:r w:rsidRPr="00FA33FB">
        <w:rPr>
          <w:sz w:val="24"/>
          <w:szCs w:val="24"/>
        </w:rPr>
        <w:t xml:space="preserve">cepto de </w:t>
      </w:r>
      <w:r w:rsidRPr="00FA33FB">
        <w:rPr>
          <w:b/>
          <w:i/>
          <w:sz w:val="24"/>
          <w:szCs w:val="24"/>
        </w:rPr>
        <w:t>flexibilidad</w:t>
      </w:r>
      <w:r w:rsidRPr="00FA33FB">
        <w:rPr>
          <w:sz w:val="24"/>
          <w:szCs w:val="24"/>
        </w:rPr>
        <w:t xml:space="preserve">, entendido </w:t>
      </w:r>
      <w:r w:rsidR="0030054F" w:rsidRPr="00FA33FB">
        <w:rPr>
          <w:sz w:val="24"/>
          <w:szCs w:val="24"/>
          <w:lang w:val="es-ES_tradnl"/>
        </w:rPr>
        <w:t xml:space="preserve">como aquel criterio que permita tanto a docentes como estudiantes ir adaptando los procesos </w:t>
      </w:r>
      <w:r w:rsidR="00FC422A" w:rsidRPr="00FA33FB">
        <w:rPr>
          <w:sz w:val="24"/>
          <w:szCs w:val="24"/>
          <w:lang w:val="es-ES_tradnl"/>
        </w:rPr>
        <w:t>evaluativos en</w:t>
      </w:r>
      <w:r w:rsidR="00750176" w:rsidRPr="00FA33FB">
        <w:rPr>
          <w:sz w:val="24"/>
          <w:szCs w:val="24"/>
          <w:lang w:val="es-ES_tradnl"/>
        </w:rPr>
        <w:t xml:space="preserve"> </w:t>
      </w:r>
      <w:proofErr w:type="spellStart"/>
      <w:r w:rsidR="006C0660" w:rsidRPr="00FA33FB">
        <w:rPr>
          <w:sz w:val="24"/>
          <w:szCs w:val="24"/>
          <w:lang w:val="es-ES_tradnl"/>
        </w:rPr>
        <w:t>ULagos</w:t>
      </w:r>
      <w:proofErr w:type="spellEnd"/>
      <w:r w:rsidR="006C0660" w:rsidRPr="00FA33FB">
        <w:rPr>
          <w:sz w:val="24"/>
          <w:szCs w:val="24"/>
          <w:lang w:val="es-ES_tradnl"/>
        </w:rPr>
        <w:t xml:space="preserve"> Virtual</w:t>
      </w:r>
      <w:r w:rsidR="0030054F" w:rsidRPr="00FA33FB">
        <w:rPr>
          <w:sz w:val="24"/>
          <w:szCs w:val="24"/>
          <w:lang w:val="es-ES_tradnl"/>
        </w:rPr>
        <w:t xml:space="preserve"> paulatinamente y de manera consensuada, generando espacios de trabajo no rígidos y/o impositivos.</w:t>
      </w:r>
    </w:p>
    <w:p w:rsidR="00186AD0" w:rsidRDefault="00186AD0" w:rsidP="00EA50C3">
      <w:pPr>
        <w:jc w:val="both"/>
        <w:rPr>
          <w:b/>
          <w:lang w:val="es-ES_tradnl"/>
        </w:rPr>
      </w:pPr>
    </w:p>
    <w:p w:rsidR="00706BCB" w:rsidRDefault="00706BCB" w:rsidP="00EA50C3">
      <w:pPr>
        <w:jc w:val="both"/>
        <w:rPr>
          <w:b/>
          <w:lang w:val="es-ES_tradnl"/>
        </w:rPr>
      </w:pPr>
    </w:p>
    <w:p w:rsidR="00706BCB" w:rsidRDefault="00706BCB" w:rsidP="00EA50C3">
      <w:pPr>
        <w:jc w:val="both"/>
        <w:rPr>
          <w:b/>
          <w:lang w:val="es-ES_tradnl"/>
        </w:rPr>
      </w:pPr>
    </w:p>
    <w:p w:rsidR="00706BCB" w:rsidRDefault="00706BCB" w:rsidP="00EA50C3">
      <w:pPr>
        <w:jc w:val="both"/>
        <w:rPr>
          <w:b/>
          <w:lang w:val="es-ES_tradnl"/>
        </w:rPr>
      </w:pPr>
    </w:p>
    <w:p w:rsidR="00706BCB" w:rsidRDefault="00706BCB" w:rsidP="00EA50C3">
      <w:pPr>
        <w:jc w:val="both"/>
        <w:rPr>
          <w:b/>
          <w:lang w:val="es-ES_tradnl"/>
        </w:rPr>
      </w:pPr>
    </w:p>
    <w:p w:rsidR="00706BCB" w:rsidRDefault="00706BCB" w:rsidP="00EA50C3">
      <w:pPr>
        <w:jc w:val="both"/>
        <w:rPr>
          <w:b/>
          <w:lang w:val="es-ES_tradnl"/>
        </w:rPr>
      </w:pPr>
    </w:p>
    <w:p w:rsidR="00706BCB" w:rsidRDefault="00706BCB" w:rsidP="00EA50C3">
      <w:pPr>
        <w:jc w:val="both"/>
        <w:rPr>
          <w:b/>
          <w:lang w:val="es-ES_tradnl"/>
        </w:rPr>
      </w:pPr>
    </w:p>
    <w:p w:rsidR="00706BCB" w:rsidRDefault="00706BCB" w:rsidP="00EA50C3">
      <w:pPr>
        <w:jc w:val="both"/>
        <w:rPr>
          <w:b/>
          <w:lang w:val="es-ES_tradnl"/>
        </w:rPr>
      </w:pPr>
    </w:p>
    <w:p w:rsidR="00706BCB" w:rsidRDefault="00706BCB" w:rsidP="00EA50C3">
      <w:pPr>
        <w:jc w:val="both"/>
        <w:rPr>
          <w:b/>
          <w:lang w:val="es-ES_tradnl"/>
        </w:rPr>
      </w:pPr>
    </w:p>
    <w:p w:rsidR="00706BCB" w:rsidRDefault="00706BCB" w:rsidP="00EA50C3">
      <w:pPr>
        <w:jc w:val="both"/>
        <w:rPr>
          <w:b/>
          <w:lang w:val="es-ES_tradnl"/>
        </w:rPr>
      </w:pPr>
    </w:p>
    <w:p w:rsidR="00706BCB" w:rsidRDefault="00706BCB" w:rsidP="00EA50C3">
      <w:pPr>
        <w:jc w:val="both"/>
        <w:rPr>
          <w:b/>
          <w:lang w:val="es-ES_tradnl"/>
        </w:rPr>
      </w:pPr>
    </w:p>
    <w:p w:rsidR="00A11440" w:rsidRPr="00FA33FB" w:rsidRDefault="00F367BF" w:rsidP="00EA50C3">
      <w:pPr>
        <w:jc w:val="both"/>
        <w:rPr>
          <w:b/>
          <w:sz w:val="24"/>
          <w:szCs w:val="24"/>
        </w:rPr>
      </w:pPr>
      <w:r w:rsidRPr="00FA33FB">
        <w:rPr>
          <w:b/>
          <w:sz w:val="24"/>
          <w:szCs w:val="24"/>
        </w:rPr>
        <w:lastRenderedPageBreak/>
        <w:t xml:space="preserve">I. CRITERIOS INSTITUCIONALES PARA ORIENTAR EL PROCESO EVALUATIVO </w:t>
      </w:r>
    </w:p>
    <w:p w:rsidR="00244130" w:rsidRPr="00FA33FB" w:rsidRDefault="006B31B2" w:rsidP="00A11440">
      <w:pPr>
        <w:jc w:val="both"/>
        <w:rPr>
          <w:b/>
          <w:sz w:val="24"/>
          <w:szCs w:val="24"/>
          <w:lang w:val="es-ES_tradnl"/>
        </w:rPr>
      </w:pPr>
      <w:r w:rsidRPr="00FA33FB">
        <w:rPr>
          <w:b/>
          <w:sz w:val="24"/>
          <w:szCs w:val="24"/>
          <w:lang w:val="es-ES_tradnl"/>
        </w:rPr>
        <w:t xml:space="preserve">Criterio: Alineamiento Constructivo </w:t>
      </w:r>
    </w:p>
    <w:p w:rsidR="00E40C0F" w:rsidRPr="00FA33FB" w:rsidRDefault="00E40C0F" w:rsidP="00244130">
      <w:pPr>
        <w:jc w:val="both"/>
        <w:rPr>
          <w:sz w:val="24"/>
          <w:szCs w:val="24"/>
          <w:lang w:val="es-ES_tradnl"/>
        </w:rPr>
      </w:pPr>
      <w:r w:rsidRPr="00FA33FB">
        <w:rPr>
          <w:sz w:val="24"/>
          <w:szCs w:val="24"/>
          <w:lang w:val="es-ES_tradnl"/>
        </w:rPr>
        <w:t>En la Universidad de Los Lagos el sistema de evaluación es vinculante a un resultado de aprendizaje siguiendo el principio del alineamiento con</w:t>
      </w:r>
      <w:r w:rsidR="00FE13E1" w:rsidRPr="00FA33FB">
        <w:rPr>
          <w:sz w:val="24"/>
          <w:szCs w:val="24"/>
          <w:lang w:val="es-ES_tradnl"/>
        </w:rPr>
        <w:t xml:space="preserve">structivo de John </w:t>
      </w:r>
      <w:proofErr w:type="spellStart"/>
      <w:r w:rsidR="00FE13E1" w:rsidRPr="00FA33FB">
        <w:rPr>
          <w:sz w:val="24"/>
          <w:szCs w:val="24"/>
          <w:lang w:val="es-ES_tradnl"/>
        </w:rPr>
        <w:t>Biggs</w:t>
      </w:r>
      <w:proofErr w:type="spellEnd"/>
      <w:r w:rsidR="00A11440" w:rsidRPr="00FA33FB">
        <w:rPr>
          <w:sz w:val="24"/>
          <w:szCs w:val="24"/>
          <w:lang w:val="es-ES_tradnl"/>
        </w:rPr>
        <w:t>, 2010</w:t>
      </w:r>
      <w:r w:rsidR="00FE13E1" w:rsidRPr="00FA33FB">
        <w:rPr>
          <w:sz w:val="24"/>
          <w:szCs w:val="24"/>
          <w:lang w:val="es-ES_tradnl"/>
        </w:rPr>
        <w:t xml:space="preserve">. </w:t>
      </w:r>
      <w:r w:rsidR="00C57502" w:rsidRPr="00FA33FB">
        <w:rPr>
          <w:sz w:val="24"/>
          <w:szCs w:val="24"/>
          <w:lang w:val="es-ES_tradnl"/>
        </w:rPr>
        <w:t xml:space="preserve">Lo mismo aplica para </w:t>
      </w:r>
      <w:proofErr w:type="spellStart"/>
      <w:r w:rsidR="006C0660" w:rsidRPr="00FA33FB">
        <w:rPr>
          <w:sz w:val="24"/>
          <w:szCs w:val="24"/>
          <w:lang w:val="es-ES_tradnl"/>
        </w:rPr>
        <w:t>ULagos</w:t>
      </w:r>
      <w:proofErr w:type="spellEnd"/>
      <w:r w:rsidR="006C0660" w:rsidRPr="00FA33FB">
        <w:rPr>
          <w:sz w:val="24"/>
          <w:szCs w:val="24"/>
          <w:lang w:val="es-ES_tradnl"/>
        </w:rPr>
        <w:t xml:space="preserve"> Virtual</w:t>
      </w:r>
      <w:r w:rsidR="00FE13E1" w:rsidRPr="00FA33FB">
        <w:rPr>
          <w:sz w:val="24"/>
          <w:szCs w:val="24"/>
          <w:lang w:val="es-ES_tradnl"/>
        </w:rPr>
        <w:t xml:space="preserve"> </w:t>
      </w:r>
      <w:r w:rsidR="00C57502" w:rsidRPr="00FA33FB">
        <w:rPr>
          <w:sz w:val="24"/>
          <w:szCs w:val="24"/>
          <w:lang w:val="es-ES_tradnl"/>
        </w:rPr>
        <w:t xml:space="preserve">evaluando </w:t>
      </w:r>
      <w:r w:rsidR="00FE13E1" w:rsidRPr="00FA33FB">
        <w:rPr>
          <w:sz w:val="24"/>
          <w:szCs w:val="24"/>
          <w:lang w:val="es-ES_tradnl"/>
        </w:rPr>
        <w:t xml:space="preserve">saberes conceptuales, procedimentales y actitudinales, por tanto las estrategias y los instrumentos para levantar información son variados. </w:t>
      </w:r>
      <w:r w:rsidR="00537647" w:rsidRPr="00FA33FB">
        <w:rPr>
          <w:sz w:val="24"/>
          <w:szCs w:val="24"/>
          <w:lang w:val="es-ES_tradnl"/>
        </w:rPr>
        <w:t xml:space="preserve"> </w:t>
      </w:r>
      <w:r w:rsidRPr="00FA33FB">
        <w:rPr>
          <w:sz w:val="24"/>
          <w:szCs w:val="24"/>
          <w:lang w:val="es-ES_tradnl"/>
        </w:rPr>
        <w:t xml:space="preserve"> </w:t>
      </w:r>
    </w:p>
    <w:tbl>
      <w:tblPr>
        <w:tblStyle w:val="Tablaconcuadrcula"/>
        <w:tblW w:w="0" w:type="auto"/>
        <w:tblInd w:w="846" w:type="dxa"/>
        <w:tblLook w:val="04A0" w:firstRow="1" w:lastRow="0" w:firstColumn="1" w:lastColumn="0" w:noHBand="0" w:noVBand="1"/>
      </w:tblPr>
      <w:tblGrid>
        <w:gridCol w:w="2551"/>
        <w:gridCol w:w="2127"/>
        <w:gridCol w:w="2126"/>
      </w:tblGrid>
      <w:tr w:rsidR="00537647" w:rsidTr="00186AD0">
        <w:tc>
          <w:tcPr>
            <w:tcW w:w="2551" w:type="dxa"/>
            <w:shd w:val="clear" w:color="auto" w:fill="D9D9D9" w:themeFill="background1" w:themeFillShade="D9"/>
          </w:tcPr>
          <w:p w:rsidR="00537647" w:rsidRDefault="00537647" w:rsidP="00244130">
            <w:pPr>
              <w:jc w:val="center"/>
              <w:rPr>
                <w:lang w:val="es-ES_tradnl"/>
              </w:rPr>
            </w:pPr>
            <w:r>
              <w:rPr>
                <w:lang w:val="es-ES_tradnl"/>
              </w:rPr>
              <w:t>Resultado de Aprendizaje (Constituido por saberes conceptuales, procedimentales y actitudinales)</w:t>
            </w:r>
          </w:p>
        </w:tc>
        <w:tc>
          <w:tcPr>
            <w:tcW w:w="2127" w:type="dxa"/>
            <w:shd w:val="clear" w:color="auto" w:fill="D9D9D9" w:themeFill="background1" w:themeFillShade="D9"/>
          </w:tcPr>
          <w:p w:rsidR="00537647" w:rsidRDefault="00537647" w:rsidP="00244130">
            <w:pPr>
              <w:jc w:val="center"/>
              <w:rPr>
                <w:lang w:val="es-ES_tradnl"/>
              </w:rPr>
            </w:pPr>
          </w:p>
          <w:p w:rsidR="00537647" w:rsidRDefault="00537647" w:rsidP="00244130">
            <w:pPr>
              <w:jc w:val="center"/>
              <w:rPr>
                <w:lang w:val="es-ES_tradnl"/>
              </w:rPr>
            </w:pPr>
            <w:r>
              <w:rPr>
                <w:lang w:val="es-ES_tradnl"/>
              </w:rPr>
              <w:t>Estrategias</w:t>
            </w:r>
            <w:r w:rsidR="00A67642">
              <w:rPr>
                <w:lang w:val="es-ES_tradnl"/>
              </w:rPr>
              <w:t xml:space="preserve"> de enseñanza y aprendizaje</w:t>
            </w:r>
          </w:p>
        </w:tc>
        <w:tc>
          <w:tcPr>
            <w:tcW w:w="2126" w:type="dxa"/>
            <w:shd w:val="clear" w:color="auto" w:fill="D9D9D9" w:themeFill="background1" w:themeFillShade="D9"/>
          </w:tcPr>
          <w:p w:rsidR="00537647" w:rsidRDefault="00537647" w:rsidP="00244130">
            <w:pPr>
              <w:jc w:val="center"/>
              <w:rPr>
                <w:b/>
                <w:lang w:val="es-ES_tradnl"/>
              </w:rPr>
            </w:pPr>
          </w:p>
          <w:p w:rsidR="00537647" w:rsidRPr="00537647" w:rsidRDefault="00537647" w:rsidP="00244130">
            <w:pPr>
              <w:jc w:val="center"/>
              <w:rPr>
                <w:b/>
                <w:lang w:val="es-ES_tradnl"/>
              </w:rPr>
            </w:pPr>
            <w:r w:rsidRPr="00537647">
              <w:rPr>
                <w:b/>
                <w:lang w:val="es-ES_tradnl"/>
              </w:rPr>
              <w:t>Estrategias evaluativas</w:t>
            </w:r>
          </w:p>
        </w:tc>
      </w:tr>
      <w:tr w:rsidR="00537647" w:rsidTr="002301DF">
        <w:tc>
          <w:tcPr>
            <w:tcW w:w="6804" w:type="dxa"/>
            <w:gridSpan w:val="3"/>
            <w:shd w:val="clear" w:color="auto" w:fill="A6A6A6" w:themeFill="background1" w:themeFillShade="A6"/>
          </w:tcPr>
          <w:p w:rsidR="00537647" w:rsidRPr="00537647" w:rsidRDefault="00537647" w:rsidP="00244130">
            <w:pPr>
              <w:jc w:val="center"/>
              <w:rPr>
                <w:b/>
                <w:lang w:val="es-ES_tradnl"/>
              </w:rPr>
            </w:pPr>
            <w:r w:rsidRPr="002301DF">
              <w:rPr>
                <w:b/>
                <w:shd w:val="clear" w:color="auto" w:fill="A6A6A6" w:themeFill="background1" w:themeFillShade="A6"/>
                <w:lang w:val="es-ES_tradnl"/>
              </w:rPr>
              <w:t>Principio del Alineamiento</w:t>
            </w:r>
            <w:r w:rsidRPr="002301DF">
              <w:rPr>
                <w:b/>
                <w:lang w:val="es-ES_tradnl"/>
              </w:rPr>
              <w:t xml:space="preserve"> Constructivo</w:t>
            </w:r>
          </w:p>
        </w:tc>
      </w:tr>
    </w:tbl>
    <w:p w:rsidR="00537647" w:rsidRDefault="00537647" w:rsidP="008D750E">
      <w:pPr>
        <w:jc w:val="both"/>
        <w:rPr>
          <w:lang w:val="es-ES_tradnl"/>
        </w:rPr>
      </w:pPr>
    </w:p>
    <w:p w:rsidR="00244130" w:rsidRPr="00FA33FB" w:rsidRDefault="006B31B2" w:rsidP="00A11440">
      <w:pPr>
        <w:jc w:val="both"/>
        <w:rPr>
          <w:b/>
          <w:sz w:val="24"/>
          <w:szCs w:val="24"/>
          <w:lang w:val="es-ES_tradnl"/>
        </w:rPr>
      </w:pPr>
      <w:r w:rsidRPr="00FA33FB">
        <w:rPr>
          <w:b/>
          <w:sz w:val="24"/>
          <w:szCs w:val="24"/>
          <w:lang w:val="es-ES_tradnl"/>
        </w:rPr>
        <w:t>Criterio: E</w:t>
      </w:r>
      <w:r w:rsidR="00244130" w:rsidRPr="00FA33FB">
        <w:rPr>
          <w:b/>
          <w:sz w:val="24"/>
          <w:szCs w:val="24"/>
          <w:lang w:val="es-ES_tradnl"/>
        </w:rPr>
        <w:t>valuaciones</w:t>
      </w:r>
      <w:r w:rsidR="00C57502" w:rsidRPr="00FA33FB">
        <w:rPr>
          <w:b/>
          <w:sz w:val="24"/>
          <w:szCs w:val="24"/>
          <w:lang w:val="es-ES_tradnl"/>
        </w:rPr>
        <w:t xml:space="preserve"> </w:t>
      </w:r>
      <w:r w:rsidR="00227ACF" w:rsidRPr="00FA33FB">
        <w:rPr>
          <w:b/>
          <w:sz w:val="24"/>
          <w:szCs w:val="24"/>
          <w:lang w:val="es-ES_tradnl"/>
        </w:rPr>
        <w:t xml:space="preserve">Diagnostica, </w:t>
      </w:r>
      <w:r w:rsidR="00C57502" w:rsidRPr="00FA33FB">
        <w:rPr>
          <w:b/>
          <w:sz w:val="24"/>
          <w:szCs w:val="24"/>
          <w:lang w:val="es-ES_tradnl"/>
        </w:rPr>
        <w:t>de Proceso y Producto</w:t>
      </w:r>
    </w:p>
    <w:p w:rsidR="008D45A5" w:rsidRPr="00FA33FB" w:rsidRDefault="00FE13E1" w:rsidP="008D750E">
      <w:pPr>
        <w:jc w:val="both"/>
        <w:rPr>
          <w:sz w:val="24"/>
          <w:szCs w:val="24"/>
          <w:lang w:val="es-ES_tradnl"/>
        </w:rPr>
      </w:pPr>
      <w:r w:rsidRPr="00FA33FB">
        <w:rPr>
          <w:sz w:val="24"/>
          <w:szCs w:val="24"/>
          <w:lang w:val="es-ES_tradnl"/>
        </w:rPr>
        <w:t xml:space="preserve">Siguiendo el principio anterior se instala la concepción de evaluación </w:t>
      </w:r>
      <w:r w:rsidR="00227ACF" w:rsidRPr="00FA33FB">
        <w:rPr>
          <w:sz w:val="24"/>
          <w:szCs w:val="24"/>
          <w:lang w:val="es-ES_tradnl"/>
        </w:rPr>
        <w:t xml:space="preserve">diagnóstica, </w:t>
      </w:r>
      <w:r w:rsidRPr="00FA33FB">
        <w:rPr>
          <w:sz w:val="24"/>
          <w:szCs w:val="24"/>
          <w:lang w:val="es-ES_tradnl"/>
        </w:rPr>
        <w:t xml:space="preserve">de proceso y evaluación de producto para cada resultado de aprendizaje, asignando una ponderación mayor al proceso debido a su importancia formativa en término de desarrollo de habilidades y competencias. </w:t>
      </w:r>
    </w:p>
    <w:p w:rsidR="000E0612" w:rsidRPr="00FA33FB" w:rsidRDefault="008D45A5" w:rsidP="008D750E">
      <w:pPr>
        <w:jc w:val="both"/>
        <w:rPr>
          <w:sz w:val="24"/>
          <w:szCs w:val="24"/>
          <w:lang w:val="es-ES_tradnl"/>
        </w:rPr>
      </w:pPr>
      <w:r w:rsidRPr="00FA33FB">
        <w:rPr>
          <w:sz w:val="24"/>
          <w:szCs w:val="24"/>
          <w:lang w:val="es-ES_tradnl"/>
        </w:rPr>
        <w:t>Las carreras con niveles formativos avanzados y que están por objetivos</w:t>
      </w:r>
      <w:r w:rsidR="000E0612" w:rsidRPr="00FA33FB">
        <w:rPr>
          <w:sz w:val="24"/>
          <w:szCs w:val="24"/>
          <w:lang w:val="es-ES_tradnl"/>
        </w:rPr>
        <w:t xml:space="preserve">, el sistema de evaluación debiera maximizarse asegurando al menos antes del examen tres evaluaciones parciales. </w:t>
      </w:r>
    </w:p>
    <w:p w:rsidR="00E21185" w:rsidRDefault="000E0612" w:rsidP="008D750E">
      <w:pPr>
        <w:jc w:val="both"/>
        <w:rPr>
          <w:sz w:val="24"/>
          <w:szCs w:val="24"/>
          <w:lang w:val="es-ES_tradnl"/>
        </w:rPr>
      </w:pPr>
      <w:r w:rsidRPr="00FA33FB">
        <w:rPr>
          <w:sz w:val="24"/>
          <w:szCs w:val="24"/>
          <w:lang w:val="es-ES_tradnl"/>
        </w:rPr>
        <w:t xml:space="preserve">Las carreras que están por resultados de aprendizaje (Armonizadas) </w:t>
      </w:r>
      <w:r w:rsidR="00FE13E1" w:rsidRPr="00FA33FB">
        <w:rPr>
          <w:sz w:val="24"/>
          <w:szCs w:val="24"/>
          <w:lang w:val="es-ES_tradnl"/>
        </w:rPr>
        <w:t>l</w:t>
      </w:r>
      <w:r w:rsidR="00537647" w:rsidRPr="00FA33FB">
        <w:rPr>
          <w:sz w:val="24"/>
          <w:szCs w:val="24"/>
          <w:lang w:val="es-ES_tradnl"/>
        </w:rPr>
        <w:t xml:space="preserve">a evaluación del resultado de aprendizaje </w:t>
      </w:r>
      <w:proofErr w:type="gramStart"/>
      <w:r w:rsidRPr="00FA33FB">
        <w:rPr>
          <w:sz w:val="24"/>
          <w:szCs w:val="24"/>
          <w:lang w:val="es-ES_tradnl"/>
        </w:rPr>
        <w:t>debiera</w:t>
      </w:r>
      <w:proofErr w:type="gramEnd"/>
      <w:r w:rsidR="00C57502" w:rsidRPr="00FA33FB">
        <w:rPr>
          <w:sz w:val="24"/>
          <w:szCs w:val="24"/>
          <w:lang w:val="es-ES_tradnl"/>
        </w:rPr>
        <w:t xml:space="preserve"> dar cuenta al menos</w:t>
      </w:r>
      <w:r w:rsidR="00227ACF" w:rsidRPr="00FA33FB">
        <w:rPr>
          <w:sz w:val="24"/>
          <w:szCs w:val="24"/>
          <w:lang w:val="es-ES_tradnl"/>
        </w:rPr>
        <w:t xml:space="preserve"> de una de diagnóstico,</w:t>
      </w:r>
      <w:r w:rsidR="00C57502" w:rsidRPr="00FA33FB">
        <w:rPr>
          <w:sz w:val="24"/>
          <w:szCs w:val="24"/>
          <w:lang w:val="es-ES_tradnl"/>
        </w:rPr>
        <w:t xml:space="preserve"> de dos</w:t>
      </w:r>
      <w:r w:rsidR="00603935" w:rsidRPr="00FA33FB">
        <w:rPr>
          <w:sz w:val="24"/>
          <w:szCs w:val="24"/>
          <w:lang w:val="es-ES_tradnl"/>
        </w:rPr>
        <w:t xml:space="preserve"> instancias evaluativas de</w:t>
      </w:r>
      <w:r w:rsidR="00537647" w:rsidRPr="00FA33FB">
        <w:rPr>
          <w:sz w:val="24"/>
          <w:szCs w:val="24"/>
          <w:lang w:val="es-ES_tradnl"/>
        </w:rPr>
        <w:t xml:space="preserve"> proceso y </w:t>
      </w:r>
      <w:r w:rsidR="00C57502" w:rsidRPr="00FA33FB">
        <w:rPr>
          <w:sz w:val="24"/>
          <w:szCs w:val="24"/>
          <w:lang w:val="es-ES_tradnl"/>
        </w:rPr>
        <w:t xml:space="preserve"> una de </w:t>
      </w:r>
      <w:r w:rsidR="00537647" w:rsidRPr="00FA33FB">
        <w:rPr>
          <w:sz w:val="24"/>
          <w:szCs w:val="24"/>
          <w:lang w:val="es-ES_tradnl"/>
        </w:rPr>
        <w:t>producto</w:t>
      </w:r>
      <w:r w:rsidR="00C57502" w:rsidRPr="00FA33FB">
        <w:rPr>
          <w:sz w:val="24"/>
          <w:szCs w:val="24"/>
          <w:lang w:val="es-ES_tradnl"/>
        </w:rPr>
        <w:t xml:space="preserve"> que es integradora por su naturaleza (3 en total) </w:t>
      </w:r>
      <w:r w:rsidR="00603935" w:rsidRPr="00FA33FB">
        <w:rPr>
          <w:sz w:val="24"/>
          <w:szCs w:val="24"/>
          <w:lang w:val="es-ES_tradnl"/>
        </w:rPr>
        <w:t xml:space="preserve"> </w:t>
      </w:r>
      <w:r w:rsidR="00C57502" w:rsidRPr="00FA33FB">
        <w:rPr>
          <w:sz w:val="24"/>
          <w:szCs w:val="24"/>
          <w:lang w:val="es-ES_tradnl"/>
        </w:rPr>
        <w:t xml:space="preserve">conforme lo representa el siguiente recuadro: </w:t>
      </w:r>
    </w:p>
    <w:p w:rsidR="00FA33FB" w:rsidRDefault="00FA33FB" w:rsidP="008D750E">
      <w:pPr>
        <w:jc w:val="both"/>
        <w:rPr>
          <w:sz w:val="24"/>
          <w:szCs w:val="24"/>
          <w:lang w:val="es-ES_tradnl"/>
        </w:rPr>
      </w:pPr>
    </w:p>
    <w:tbl>
      <w:tblPr>
        <w:tblStyle w:val="Tablaconcuadrcula"/>
        <w:tblW w:w="0" w:type="auto"/>
        <w:tblLook w:val="04A0" w:firstRow="1" w:lastRow="0" w:firstColumn="1" w:lastColumn="0" w:noHBand="0" w:noVBand="1"/>
      </w:tblPr>
      <w:tblGrid>
        <w:gridCol w:w="2298"/>
        <w:gridCol w:w="1887"/>
        <w:gridCol w:w="2273"/>
        <w:gridCol w:w="2370"/>
      </w:tblGrid>
      <w:tr w:rsidR="00227ACF" w:rsidRPr="00227ACF" w:rsidTr="00227ACF">
        <w:tc>
          <w:tcPr>
            <w:tcW w:w="2298" w:type="dxa"/>
            <w:vMerge w:val="restart"/>
            <w:shd w:val="clear" w:color="auto" w:fill="D9D9D9"/>
          </w:tcPr>
          <w:p w:rsidR="00227ACF" w:rsidRPr="00227ACF" w:rsidRDefault="00227ACF" w:rsidP="00227ACF">
            <w:pPr>
              <w:jc w:val="center"/>
              <w:rPr>
                <w:lang w:val="es-ES_tradnl"/>
              </w:rPr>
            </w:pPr>
          </w:p>
          <w:p w:rsidR="00227ACF" w:rsidRPr="00227ACF" w:rsidRDefault="00227ACF" w:rsidP="00227ACF">
            <w:pPr>
              <w:jc w:val="center"/>
              <w:rPr>
                <w:lang w:val="es-ES_tradnl"/>
              </w:rPr>
            </w:pPr>
          </w:p>
          <w:p w:rsidR="00227ACF" w:rsidRPr="00227ACF" w:rsidRDefault="00227ACF" w:rsidP="00227ACF">
            <w:pPr>
              <w:jc w:val="center"/>
              <w:rPr>
                <w:lang w:val="es-ES_tradnl"/>
              </w:rPr>
            </w:pPr>
          </w:p>
          <w:p w:rsidR="00227ACF" w:rsidRPr="00227ACF" w:rsidRDefault="00227ACF" w:rsidP="00227ACF">
            <w:pPr>
              <w:jc w:val="center"/>
              <w:rPr>
                <w:lang w:val="es-ES_tradnl"/>
              </w:rPr>
            </w:pPr>
            <w:r w:rsidRPr="00227ACF">
              <w:rPr>
                <w:lang w:val="es-ES_tradnl"/>
              </w:rPr>
              <w:t>Resultado de Aprendizaje</w:t>
            </w:r>
          </w:p>
        </w:tc>
        <w:tc>
          <w:tcPr>
            <w:tcW w:w="1887" w:type="dxa"/>
            <w:shd w:val="clear" w:color="auto" w:fill="BFBFBF"/>
          </w:tcPr>
          <w:p w:rsidR="00227ACF" w:rsidRPr="00227ACF" w:rsidRDefault="00227ACF" w:rsidP="00227ACF">
            <w:pPr>
              <w:jc w:val="center"/>
              <w:rPr>
                <w:b/>
                <w:lang w:val="es-ES_tradnl"/>
              </w:rPr>
            </w:pPr>
            <w:r w:rsidRPr="00227ACF">
              <w:rPr>
                <w:b/>
                <w:lang w:val="es-ES_tradnl"/>
              </w:rPr>
              <w:t xml:space="preserve">Evaluación Diagnostica </w:t>
            </w:r>
          </w:p>
          <w:p w:rsidR="00227ACF" w:rsidRPr="00227ACF" w:rsidRDefault="00227ACF" w:rsidP="00227ACF">
            <w:pPr>
              <w:jc w:val="center"/>
              <w:rPr>
                <w:b/>
                <w:lang w:val="es-ES_tradnl"/>
              </w:rPr>
            </w:pPr>
            <w:r w:rsidRPr="00227ACF">
              <w:rPr>
                <w:b/>
                <w:lang w:val="es-ES_tradnl"/>
              </w:rPr>
              <w:t>Sin calificación</w:t>
            </w:r>
          </w:p>
        </w:tc>
        <w:tc>
          <w:tcPr>
            <w:tcW w:w="2273" w:type="dxa"/>
            <w:shd w:val="clear" w:color="auto" w:fill="BFBFBF"/>
          </w:tcPr>
          <w:p w:rsidR="00227ACF" w:rsidRPr="00227ACF" w:rsidRDefault="00227ACF" w:rsidP="00227ACF">
            <w:pPr>
              <w:jc w:val="center"/>
              <w:rPr>
                <w:b/>
                <w:lang w:val="es-ES_tradnl"/>
              </w:rPr>
            </w:pPr>
            <w:r w:rsidRPr="00227ACF">
              <w:rPr>
                <w:b/>
                <w:lang w:val="es-ES_tradnl"/>
              </w:rPr>
              <w:t>Evaluación de Proceso</w:t>
            </w:r>
          </w:p>
          <w:p w:rsidR="00227ACF" w:rsidRPr="00227ACF" w:rsidRDefault="00227ACF" w:rsidP="00227ACF">
            <w:pPr>
              <w:jc w:val="center"/>
              <w:rPr>
                <w:b/>
                <w:lang w:val="es-ES_tradnl"/>
              </w:rPr>
            </w:pPr>
            <w:r w:rsidRPr="00227ACF">
              <w:rPr>
                <w:b/>
                <w:lang w:val="es-ES_tradnl"/>
              </w:rPr>
              <w:t>60% -70%</w:t>
            </w:r>
          </w:p>
        </w:tc>
        <w:tc>
          <w:tcPr>
            <w:tcW w:w="2370" w:type="dxa"/>
            <w:shd w:val="clear" w:color="auto" w:fill="BFBFBF"/>
          </w:tcPr>
          <w:p w:rsidR="00227ACF" w:rsidRPr="00227ACF" w:rsidRDefault="00227ACF" w:rsidP="00227ACF">
            <w:pPr>
              <w:jc w:val="center"/>
              <w:rPr>
                <w:b/>
                <w:lang w:val="es-ES_tradnl"/>
              </w:rPr>
            </w:pPr>
            <w:r w:rsidRPr="00227ACF">
              <w:rPr>
                <w:b/>
                <w:lang w:val="es-ES_tradnl"/>
              </w:rPr>
              <w:t>Evaluación de Producto</w:t>
            </w:r>
          </w:p>
          <w:p w:rsidR="00227ACF" w:rsidRPr="00227ACF" w:rsidRDefault="00227ACF" w:rsidP="00227ACF">
            <w:pPr>
              <w:jc w:val="center"/>
              <w:rPr>
                <w:b/>
                <w:lang w:val="es-ES_tradnl"/>
              </w:rPr>
            </w:pPr>
            <w:r w:rsidRPr="00227ACF">
              <w:rPr>
                <w:b/>
                <w:lang w:val="es-ES_tradnl"/>
              </w:rPr>
              <w:t>40% - 30%</w:t>
            </w:r>
          </w:p>
        </w:tc>
      </w:tr>
      <w:tr w:rsidR="00227ACF" w:rsidRPr="00227ACF" w:rsidTr="00227ACF">
        <w:tc>
          <w:tcPr>
            <w:tcW w:w="2298" w:type="dxa"/>
            <w:vMerge/>
            <w:shd w:val="clear" w:color="auto" w:fill="D9D9D9"/>
          </w:tcPr>
          <w:p w:rsidR="00227ACF" w:rsidRPr="00227ACF" w:rsidRDefault="00227ACF" w:rsidP="00227ACF">
            <w:pPr>
              <w:jc w:val="center"/>
              <w:rPr>
                <w:lang w:val="es-ES_tradnl"/>
              </w:rPr>
            </w:pPr>
          </w:p>
        </w:tc>
        <w:tc>
          <w:tcPr>
            <w:tcW w:w="1887" w:type="dxa"/>
            <w:shd w:val="clear" w:color="auto" w:fill="D9D9D9"/>
          </w:tcPr>
          <w:p w:rsidR="00227ACF" w:rsidRPr="00227ACF" w:rsidRDefault="00227ACF" w:rsidP="00227ACF">
            <w:pPr>
              <w:jc w:val="center"/>
              <w:rPr>
                <w:lang w:val="es-ES_tradnl"/>
              </w:rPr>
            </w:pPr>
          </w:p>
          <w:p w:rsidR="00227ACF" w:rsidRPr="00227ACF" w:rsidRDefault="00227ACF" w:rsidP="00227ACF">
            <w:pPr>
              <w:jc w:val="center"/>
              <w:rPr>
                <w:sz w:val="20"/>
                <w:szCs w:val="20"/>
                <w:lang w:val="es-ES_tradnl"/>
              </w:rPr>
            </w:pPr>
            <w:r w:rsidRPr="00227ACF">
              <w:rPr>
                <w:sz w:val="20"/>
                <w:szCs w:val="20"/>
                <w:lang w:val="es-ES_tradnl"/>
              </w:rPr>
              <w:t xml:space="preserve">Al menos una instancia evaluativa con el propósito de ajustar </w:t>
            </w:r>
            <w:proofErr w:type="spellStart"/>
            <w:r w:rsidRPr="00227ACF">
              <w:rPr>
                <w:sz w:val="20"/>
                <w:szCs w:val="20"/>
                <w:lang w:val="es-ES_tradnl"/>
              </w:rPr>
              <w:t>l</w:t>
            </w:r>
            <w:proofErr w:type="spellEnd"/>
            <w:r w:rsidRPr="00227ACF">
              <w:rPr>
                <w:sz w:val="20"/>
                <w:szCs w:val="20"/>
                <w:lang w:val="es-ES_tradnl"/>
              </w:rPr>
              <w:t xml:space="preserve"> desarrollo de las estrategias profundidad de contenidos, didácticas y evaluativas</w:t>
            </w:r>
          </w:p>
        </w:tc>
        <w:tc>
          <w:tcPr>
            <w:tcW w:w="2273" w:type="dxa"/>
            <w:shd w:val="clear" w:color="auto" w:fill="D9D9D9"/>
          </w:tcPr>
          <w:p w:rsidR="00227ACF" w:rsidRPr="00227ACF" w:rsidRDefault="00227ACF" w:rsidP="00227ACF">
            <w:pPr>
              <w:jc w:val="center"/>
              <w:rPr>
                <w:lang w:val="es-ES_tradnl"/>
              </w:rPr>
            </w:pPr>
          </w:p>
          <w:p w:rsidR="00227ACF" w:rsidRPr="00227ACF" w:rsidRDefault="00227ACF" w:rsidP="00227ACF">
            <w:pPr>
              <w:jc w:val="center"/>
              <w:rPr>
                <w:lang w:val="es-ES_tradnl"/>
              </w:rPr>
            </w:pPr>
            <w:r w:rsidRPr="00227ACF">
              <w:rPr>
                <w:lang w:val="es-ES_tradnl"/>
              </w:rPr>
              <w:t>Mínimo 2 instancias evaluativas</w:t>
            </w:r>
          </w:p>
        </w:tc>
        <w:tc>
          <w:tcPr>
            <w:tcW w:w="2370" w:type="dxa"/>
            <w:shd w:val="clear" w:color="auto" w:fill="D9D9D9"/>
          </w:tcPr>
          <w:p w:rsidR="00227ACF" w:rsidRPr="00227ACF" w:rsidRDefault="00227ACF" w:rsidP="00227ACF">
            <w:pPr>
              <w:jc w:val="center"/>
              <w:rPr>
                <w:lang w:val="es-ES_tradnl"/>
              </w:rPr>
            </w:pPr>
            <w:r w:rsidRPr="00227ACF">
              <w:rPr>
                <w:lang w:val="es-ES_tradnl"/>
              </w:rPr>
              <w:t xml:space="preserve">Un hito evaluativo que integra todos los saberes en un solo producto que puede ser: Problema, caso, proyecto, portafolio u otro. (El examen solo aplica para integración </w:t>
            </w:r>
            <w:r w:rsidRPr="00227ACF">
              <w:rPr>
                <w:lang w:val="es-ES_tradnl"/>
              </w:rPr>
              <w:lastRenderedPageBreak/>
              <w:t>de contenidos conceptuales)</w:t>
            </w:r>
          </w:p>
        </w:tc>
      </w:tr>
    </w:tbl>
    <w:p w:rsidR="00603935" w:rsidRDefault="00A11440" w:rsidP="008D750E">
      <w:pPr>
        <w:jc w:val="both"/>
        <w:rPr>
          <w:lang w:val="es-ES_tradnl"/>
        </w:rPr>
      </w:pPr>
      <w:r>
        <w:rPr>
          <w:lang w:val="es-ES_tradnl"/>
        </w:rPr>
        <w:lastRenderedPageBreak/>
        <w:t xml:space="preserve">Ver sugerencias para evaluar Procesos </w:t>
      </w:r>
      <w:r w:rsidRPr="00110663">
        <w:rPr>
          <w:b/>
          <w:lang w:val="es-ES_tradnl"/>
        </w:rPr>
        <w:t xml:space="preserve">(Anexo1) </w:t>
      </w:r>
      <w:r>
        <w:rPr>
          <w:lang w:val="es-ES_tradnl"/>
        </w:rPr>
        <w:t xml:space="preserve">y sugerencias para evaluar Productos </w:t>
      </w:r>
      <w:r w:rsidRPr="00110663">
        <w:rPr>
          <w:b/>
          <w:lang w:val="es-ES_tradnl"/>
        </w:rPr>
        <w:t>(Anexo2)</w:t>
      </w:r>
    </w:p>
    <w:p w:rsidR="000E0612" w:rsidRDefault="000E0612" w:rsidP="0081676B">
      <w:pPr>
        <w:spacing w:line="256" w:lineRule="auto"/>
        <w:rPr>
          <w:rFonts w:ascii="Calibri" w:eastAsia="Calibri" w:hAnsi="Calibri" w:cs="Times New Roman"/>
          <w:b/>
          <w:color w:val="000000" w:themeColor="text1"/>
          <w:lang w:val="es-ES_tradnl"/>
        </w:rPr>
      </w:pPr>
    </w:p>
    <w:p w:rsidR="00A11440" w:rsidRPr="00FA33FB" w:rsidRDefault="004A7A50" w:rsidP="0081676B">
      <w:pPr>
        <w:spacing w:line="256" w:lineRule="auto"/>
        <w:rPr>
          <w:rFonts w:ascii="Calibri" w:eastAsia="Calibri" w:hAnsi="Calibri" w:cs="Times New Roman"/>
          <w:b/>
          <w:color w:val="000000" w:themeColor="text1"/>
          <w:sz w:val="24"/>
          <w:szCs w:val="24"/>
          <w:lang w:val="es-ES_tradnl"/>
        </w:rPr>
      </w:pPr>
      <w:r w:rsidRPr="00FA33FB">
        <w:rPr>
          <w:rFonts w:ascii="Calibri" w:eastAsia="Calibri" w:hAnsi="Calibri" w:cs="Times New Roman"/>
          <w:b/>
          <w:color w:val="000000" w:themeColor="text1"/>
          <w:sz w:val="24"/>
          <w:szCs w:val="24"/>
          <w:lang w:val="es-ES_tradnl"/>
        </w:rPr>
        <w:t>Criterio. E</w:t>
      </w:r>
      <w:r w:rsidR="00120C6D" w:rsidRPr="00FA33FB">
        <w:rPr>
          <w:rFonts w:ascii="Calibri" w:eastAsia="Calibri" w:hAnsi="Calibri" w:cs="Times New Roman"/>
          <w:b/>
          <w:color w:val="000000" w:themeColor="text1"/>
          <w:sz w:val="24"/>
          <w:szCs w:val="24"/>
          <w:lang w:val="es-ES_tradnl"/>
        </w:rPr>
        <w:t>valuación</w:t>
      </w:r>
      <w:r w:rsidR="00A11440" w:rsidRPr="00FA33FB">
        <w:rPr>
          <w:rFonts w:ascii="Calibri" w:eastAsia="Calibri" w:hAnsi="Calibri" w:cs="Times New Roman"/>
          <w:b/>
          <w:color w:val="000000" w:themeColor="text1"/>
          <w:sz w:val="24"/>
          <w:szCs w:val="24"/>
          <w:lang w:val="es-ES_tradnl"/>
        </w:rPr>
        <w:t xml:space="preserve"> de habilidades complejas</w:t>
      </w:r>
    </w:p>
    <w:p w:rsidR="00753057" w:rsidRPr="00FA33FB" w:rsidRDefault="00120C6D" w:rsidP="00120C6D">
      <w:pPr>
        <w:spacing w:line="256" w:lineRule="auto"/>
        <w:jc w:val="both"/>
        <w:rPr>
          <w:rFonts w:ascii="Calibri" w:eastAsia="Calibri" w:hAnsi="Calibri" w:cs="Times New Roman"/>
          <w:color w:val="000000" w:themeColor="text1"/>
          <w:sz w:val="24"/>
          <w:szCs w:val="24"/>
          <w:lang w:val="es-ES_tradnl"/>
        </w:rPr>
      </w:pPr>
      <w:r w:rsidRPr="00FA33FB">
        <w:rPr>
          <w:rFonts w:ascii="Calibri" w:eastAsia="Calibri" w:hAnsi="Calibri" w:cs="Times New Roman"/>
          <w:color w:val="000000" w:themeColor="text1"/>
          <w:sz w:val="24"/>
          <w:szCs w:val="24"/>
          <w:lang w:val="es-ES_tradnl"/>
        </w:rPr>
        <w:t xml:space="preserve">La evaluación indirecta desde </w:t>
      </w:r>
      <w:proofErr w:type="spellStart"/>
      <w:r w:rsidR="006C0660" w:rsidRPr="00FA33FB">
        <w:rPr>
          <w:rFonts w:ascii="Calibri" w:eastAsia="Calibri" w:hAnsi="Calibri" w:cs="Times New Roman"/>
          <w:color w:val="000000" w:themeColor="text1"/>
          <w:sz w:val="24"/>
          <w:szCs w:val="24"/>
          <w:lang w:val="es-ES_tradnl"/>
        </w:rPr>
        <w:t>ULagos</w:t>
      </w:r>
      <w:proofErr w:type="spellEnd"/>
      <w:r w:rsidR="006C0660" w:rsidRPr="00FA33FB">
        <w:rPr>
          <w:rFonts w:ascii="Calibri" w:eastAsia="Calibri" w:hAnsi="Calibri" w:cs="Times New Roman"/>
          <w:color w:val="000000" w:themeColor="text1"/>
          <w:sz w:val="24"/>
          <w:szCs w:val="24"/>
          <w:lang w:val="es-ES_tradnl"/>
        </w:rPr>
        <w:t xml:space="preserve"> Virtual</w:t>
      </w:r>
      <w:r w:rsidRPr="00FA33FB">
        <w:rPr>
          <w:rFonts w:ascii="Calibri" w:eastAsia="Calibri" w:hAnsi="Calibri" w:cs="Times New Roman"/>
          <w:color w:val="000000" w:themeColor="text1"/>
          <w:sz w:val="24"/>
          <w:szCs w:val="24"/>
          <w:lang w:val="es-ES_tradnl"/>
        </w:rPr>
        <w:t xml:space="preserve"> requiere diversificar instrumentos para dar cuenta del logro de aprendizajes ya sean conceptuales, procedimentales o actitudinales desde una concepción de </w:t>
      </w:r>
      <w:r w:rsidR="00157A72" w:rsidRPr="00FA33FB">
        <w:rPr>
          <w:rFonts w:ascii="Calibri" w:eastAsia="Calibri" w:hAnsi="Calibri" w:cs="Times New Roman"/>
          <w:color w:val="000000" w:themeColor="text1"/>
          <w:sz w:val="24"/>
          <w:szCs w:val="24"/>
          <w:lang w:val="es-ES_tradnl"/>
        </w:rPr>
        <w:t xml:space="preserve">desarrollo de habilidades del pensamiento </w:t>
      </w:r>
      <w:r w:rsidRPr="00FA33FB">
        <w:rPr>
          <w:rFonts w:ascii="Calibri" w:eastAsia="Calibri" w:hAnsi="Calibri" w:cs="Times New Roman"/>
          <w:color w:val="000000" w:themeColor="text1"/>
          <w:sz w:val="24"/>
          <w:szCs w:val="24"/>
          <w:lang w:val="es-ES_tradnl"/>
        </w:rPr>
        <w:t>complej</w:t>
      </w:r>
      <w:r w:rsidR="00157A72" w:rsidRPr="00FA33FB">
        <w:rPr>
          <w:rFonts w:ascii="Calibri" w:eastAsia="Calibri" w:hAnsi="Calibri" w:cs="Times New Roman"/>
          <w:color w:val="000000" w:themeColor="text1"/>
          <w:sz w:val="24"/>
          <w:szCs w:val="24"/>
          <w:lang w:val="es-ES_tradnl"/>
        </w:rPr>
        <w:t xml:space="preserve">o. </w:t>
      </w:r>
      <w:r w:rsidRPr="00FA33FB">
        <w:rPr>
          <w:rFonts w:ascii="Calibri" w:eastAsia="Calibri" w:hAnsi="Calibri" w:cs="Times New Roman"/>
          <w:color w:val="000000" w:themeColor="text1"/>
          <w:sz w:val="24"/>
          <w:szCs w:val="24"/>
          <w:lang w:val="es-ES_tradnl"/>
        </w:rPr>
        <w:t xml:space="preserve">Para ello se aportan en </w:t>
      </w:r>
      <w:r w:rsidR="00753057" w:rsidRPr="00FA33FB">
        <w:rPr>
          <w:rFonts w:ascii="Calibri" w:eastAsia="Calibri" w:hAnsi="Calibri" w:cs="Times New Roman"/>
          <w:b/>
          <w:color w:val="000000" w:themeColor="text1"/>
          <w:sz w:val="24"/>
          <w:szCs w:val="24"/>
          <w:lang w:val="es-ES_tradnl"/>
        </w:rPr>
        <w:t>(</w:t>
      </w:r>
      <w:r w:rsidRPr="00FA33FB">
        <w:rPr>
          <w:rFonts w:ascii="Calibri" w:eastAsia="Calibri" w:hAnsi="Calibri" w:cs="Times New Roman"/>
          <w:b/>
          <w:color w:val="000000" w:themeColor="text1"/>
          <w:sz w:val="24"/>
          <w:szCs w:val="24"/>
          <w:lang w:val="es-ES_tradnl"/>
        </w:rPr>
        <w:t>anexo 3</w:t>
      </w:r>
      <w:r w:rsidR="00753057" w:rsidRPr="00FA33FB">
        <w:rPr>
          <w:rFonts w:ascii="Calibri" w:eastAsia="Calibri" w:hAnsi="Calibri" w:cs="Times New Roman"/>
          <w:b/>
          <w:color w:val="000000" w:themeColor="text1"/>
          <w:sz w:val="24"/>
          <w:szCs w:val="24"/>
          <w:lang w:val="es-ES_tradnl"/>
        </w:rPr>
        <w:t>)</w:t>
      </w:r>
      <w:r w:rsidRPr="00FA33FB">
        <w:rPr>
          <w:rFonts w:ascii="Calibri" w:eastAsia="Calibri" w:hAnsi="Calibri" w:cs="Times New Roman"/>
          <w:color w:val="000000" w:themeColor="text1"/>
          <w:sz w:val="24"/>
          <w:szCs w:val="24"/>
          <w:lang w:val="es-ES_tradnl"/>
        </w:rPr>
        <w:t xml:space="preserve"> un cuadro que explicita los tipos de</w:t>
      </w:r>
      <w:r w:rsidR="00157A72" w:rsidRPr="00FA33FB">
        <w:rPr>
          <w:rFonts w:ascii="Calibri" w:eastAsia="Calibri" w:hAnsi="Calibri" w:cs="Times New Roman"/>
          <w:color w:val="000000" w:themeColor="text1"/>
          <w:sz w:val="24"/>
          <w:szCs w:val="24"/>
          <w:lang w:val="es-ES_tradnl"/>
        </w:rPr>
        <w:t xml:space="preserve"> procedimientos e </w:t>
      </w:r>
      <w:r w:rsidRPr="00FA33FB">
        <w:rPr>
          <w:rFonts w:ascii="Calibri" w:eastAsia="Calibri" w:hAnsi="Calibri" w:cs="Times New Roman"/>
          <w:color w:val="000000" w:themeColor="text1"/>
          <w:sz w:val="24"/>
          <w:szCs w:val="24"/>
          <w:lang w:val="es-ES_tradnl"/>
        </w:rPr>
        <w:t xml:space="preserve"> instrumentos de evaluación según el tipo de </w:t>
      </w:r>
      <w:r w:rsidR="00157A72" w:rsidRPr="00FA33FB">
        <w:rPr>
          <w:rFonts w:ascii="Calibri" w:eastAsia="Calibri" w:hAnsi="Calibri" w:cs="Times New Roman"/>
          <w:color w:val="000000" w:themeColor="text1"/>
          <w:sz w:val="24"/>
          <w:szCs w:val="24"/>
          <w:lang w:val="es-ES_tradnl"/>
        </w:rPr>
        <w:t xml:space="preserve">saberes y </w:t>
      </w:r>
      <w:r w:rsidRPr="00FA33FB">
        <w:rPr>
          <w:rFonts w:ascii="Calibri" w:eastAsia="Calibri" w:hAnsi="Calibri" w:cs="Times New Roman"/>
          <w:color w:val="000000" w:themeColor="text1"/>
          <w:sz w:val="24"/>
          <w:szCs w:val="24"/>
          <w:lang w:val="es-ES_tradnl"/>
        </w:rPr>
        <w:t>habilidades</w:t>
      </w:r>
      <w:r w:rsidR="00157A72" w:rsidRPr="00FA33FB">
        <w:rPr>
          <w:rFonts w:ascii="Calibri" w:eastAsia="Calibri" w:hAnsi="Calibri" w:cs="Times New Roman"/>
          <w:color w:val="000000" w:themeColor="text1"/>
          <w:sz w:val="24"/>
          <w:szCs w:val="24"/>
          <w:lang w:val="es-ES_tradnl"/>
        </w:rPr>
        <w:t xml:space="preserve"> de pensamiento</w:t>
      </w:r>
      <w:r w:rsidRPr="00FA33FB">
        <w:rPr>
          <w:rFonts w:ascii="Calibri" w:eastAsia="Calibri" w:hAnsi="Calibri" w:cs="Times New Roman"/>
          <w:color w:val="000000" w:themeColor="text1"/>
          <w:sz w:val="24"/>
          <w:szCs w:val="24"/>
          <w:lang w:val="es-ES_tradnl"/>
        </w:rPr>
        <w:t xml:space="preserve"> a desarrollar</w:t>
      </w:r>
      <w:r w:rsidR="00CC6AAE" w:rsidRPr="00FA33FB">
        <w:rPr>
          <w:rFonts w:ascii="Calibri" w:eastAsia="Calibri" w:hAnsi="Calibri" w:cs="Times New Roman"/>
          <w:color w:val="000000" w:themeColor="text1"/>
          <w:sz w:val="24"/>
          <w:szCs w:val="24"/>
          <w:lang w:val="es-ES_tradnl"/>
        </w:rPr>
        <w:t xml:space="preserve"> con sugerencia de herramientas en </w:t>
      </w:r>
      <w:proofErr w:type="spellStart"/>
      <w:r w:rsidR="006C0660" w:rsidRPr="00FA33FB">
        <w:rPr>
          <w:rFonts w:ascii="Calibri" w:eastAsia="Calibri" w:hAnsi="Calibri" w:cs="Times New Roman"/>
          <w:color w:val="000000" w:themeColor="text1"/>
          <w:sz w:val="24"/>
          <w:szCs w:val="24"/>
          <w:lang w:val="es-ES_tradnl"/>
        </w:rPr>
        <w:t>ULagos</w:t>
      </w:r>
      <w:proofErr w:type="spellEnd"/>
      <w:r w:rsidR="006C0660" w:rsidRPr="00FA33FB">
        <w:rPr>
          <w:rFonts w:ascii="Calibri" w:eastAsia="Calibri" w:hAnsi="Calibri" w:cs="Times New Roman"/>
          <w:color w:val="000000" w:themeColor="text1"/>
          <w:sz w:val="24"/>
          <w:szCs w:val="24"/>
          <w:lang w:val="es-ES_tradnl"/>
        </w:rPr>
        <w:t xml:space="preserve"> Virtual</w:t>
      </w:r>
      <w:r w:rsidR="00CC6AAE" w:rsidRPr="00FA33FB">
        <w:rPr>
          <w:rFonts w:ascii="Calibri" w:eastAsia="Calibri" w:hAnsi="Calibri" w:cs="Times New Roman"/>
          <w:color w:val="000000" w:themeColor="text1"/>
          <w:sz w:val="24"/>
          <w:szCs w:val="24"/>
          <w:lang w:val="es-ES_tradnl"/>
        </w:rPr>
        <w:t xml:space="preserve">. </w:t>
      </w:r>
    </w:p>
    <w:p w:rsidR="00753057" w:rsidRPr="00FA33FB" w:rsidRDefault="00753057" w:rsidP="00120C6D">
      <w:pPr>
        <w:spacing w:line="256" w:lineRule="auto"/>
        <w:jc w:val="both"/>
        <w:rPr>
          <w:rFonts w:ascii="Calibri" w:eastAsia="Calibri" w:hAnsi="Calibri" w:cs="Times New Roman"/>
          <w:color w:val="000000" w:themeColor="text1"/>
          <w:sz w:val="24"/>
          <w:szCs w:val="24"/>
          <w:lang w:val="es-ES_tradnl"/>
        </w:rPr>
      </w:pPr>
    </w:p>
    <w:p w:rsidR="00F71B5B" w:rsidRPr="00FA33FB" w:rsidRDefault="004A7A50" w:rsidP="00F71B5B">
      <w:pPr>
        <w:spacing w:line="256" w:lineRule="auto"/>
        <w:rPr>
          <w:rFonts w:ascii="Calibri" w:eastAsia="Calibri" w:hAnsi="Calibri" w:cs="Times New Roman"/>
          <w:b/>
          <w:color w:val="000000" w:themeColor="text1"/>
          <w:sz w:val="24"/>
          <w:szCs w:val="24"/>
          <w:lang w:val="es-ES_tradnl"/>
        </w:rPr>
      </w:pPr>
      <w:r w:rsidRPr="00FA33FB">
        <w:rPr>
          <w:rFonts w:ascii="Calibri" w:eastAsia="Calibri" w:hAnsi="Calibri" w:cs="Times New Roman"/>
          <w:b/>
          <w:color w:val="000000" w:themeColor="text1"/>
          <w:sz w:val="24"/>
          <w:szCs w:val="24"/>
          <w:lang w:val="es-ES_tradnl"/>
        </w:rPr>
        <w:t>Criterio: E</w:t>
      </w:r>
      <w:r w:rsidR="00F71B5B" w:rsidRPr="00FA33FB">
        <w:rPr>
          <w:rFonts w:ascii="Calibri" w:eastAsia="Calibri" w:hAnsi="Calibri" w:cs="Times New Roman"/>
          <w:b/>
          <w:color w:val="000000" w:themeColor="text1"/>
          <w:sz w:val="24"/>
          <w:szCs w:val="24"/>
          <w:lang w:val="es-ES_tradnl"/>
        </w:rPr>
        <w:t xml:space="preserve">valuación Formativa y </w:t>
      </w:r>
      <w:r w:rsidRPr="00FA33FB">
        <w:rPr>
          <w:rFonts w:ascii="Calibri" w:eastAsia="Calibri" w:hAnsi="Calibri" w:cs="Times New Roman"/>
          <w:b/>
          <w:color w:val="000000" w:themeColor="text1"/>
          <w:sz w:val="24"/>
          <w:szCs w:val="24"/>
          <w:lang w:val="es-ES_tradnl"/>
        </w:rPr>
        <w:t xml:space="preserve">Evaluación </w:t>
      </w:r>
      <w:proofErr w:type="spellStart"/>
      <w:r w:rsidRPr="00FA33FB">
        <w:rPr>
          <w:rFonts w:ascii="Calibri" w:eastAsia="Calibri" w:hAnsi="Calibri" w:cs="Times New Roman"/>
          <w:b/>
          <w:color w:val="000000" w:themeColor="text1"/>
          <w:sz w:val="24"/>
          <w:szCs w:val="24"/>
          <w:lang w:val="es-ES_tradnl"/>
        </w:rPr>
        <w:t>Sumativa</w:t>
      </w:r>
      <w:proofErr w:type="spellEnd"/>
    </w:p>
    <w:p w:rsidR="00F71B5B" w:rsidRPr="00FA33FB" w:rsidRDefault="00F71B5B" w:rsidP="00F71B5B">
      <w:pPr>
        <w:rPr>
          <w:sz w:val="24"/>
          <w:szCs w:val="24"/>
        </w:rPr>
      </w:pPr>
      <w:r w:rsidRPr="00FA33FB">
        <w:rPr>
          <w:b/>
          <w:sz w:val="24"/>
          <w:szCs w:val="24"/>
        </w:rPr>
        <w:t>Evaluación formativa</w:t>
      </w:r>
      <w:r w:rsidRPr="00FA33FB">
        <w:rPr>
          <w:sz w:val="24"/>
          <w:szCs w:val="24"/>
        </w:rPr>
        <w:t xml:space="preserve">: Por evaluación formativa se entiende aquella evaluación que se realiza a lo largo del proceso educativo con la finalidad de mejorarlo. La evaluación para ser formativa debe comprender lo que ocurre en el proceso educativo e interpretarlo correctamente. </w:t>
      </w:r>
    </w:p>
    <w:p w:rsidR="00F71B5B" w:rsidRPr="00FA33FB" w:rsidRDefault="00F71B5B" w:rsidP="00F71B5B">
      <w:pPr>
        <w:rPr>
          <w:sz w:val="24"/>
          <w:szCs w:val="24"/>
        </w:rPr>
      </w:pPr>
      <w:r w:rsidRPr="00FA33FB">
        <w:rPr>
          <w:sz w:val="24"/>
          <w:szCs w:val="24"/>
        </w:rPr>
        <w:t xml:space="preserve">Se pueden considerar las siguientes condiciones básicas para hablar de evaluación formativa: </w:t>
      </w:r>
    </w:p>
    <w:p w:rsidR="00F71B5B" w:rsidRPr="00FA33FB" w:rsidRDefault="00F71B5B" w:rsidP="00F71B5B">
      <w:pPr>
        <w:pStyle w:val="Prrafodelista"/>
        <w:numPr>
          <w:ilvl w:val="0"/>
          <w:numId w:val="17"/>
        </w:numPr>
        <w:rPr>
          <w:sz w:val="24"/>
          <w:szCs w:val="24"/>
        </w:rPr>
      </w:pPr>
      <w:r w:rsidRPr="00FA33FB">
        <w:rPr>
          <w:sz w:val="24"/>
          <w:szCs w:val="24"/>
        </w:rPr>
        <w:t>Se realiza a lo largo del proceso educativo, con el objetivo de ofrecer retroalimentación continuada.</w:t>
      </w:r>
    </w:p>
    <w:p w:rsidR="00F71B5B" w:rsidRPr="00FA33FB" w:rsidRDefault="00F71B5B" w:rsidP="00F71B5B">
      <w:pPr>
        <w:pStyle w:val="Prrafodelista"/>
        <w:numPr>
          <w:ilvl w:val="0"/>
          <w:numId w:val="17"/>
        </w:numPr>
        <w:rPr>
          <w:sz w:val="24"/>
          <w:szCs w:val="24"/>
        </w:rPr>
      </w:pPr>
      <w:r w:rsidRPr="00FA33FB">
        <w:rPr>
          <w:sz w:val="24"/>
          <w:szCs w:val="24"/>
        </w:rPr>
        <w:t xml:space="preserve"> La finalidad debe ser perfeccionar el proceso educativo.</w:t>
      </w:r>
    </w:p>
    <w:p w:rsidR="00F71B5B" w:rsidRPr="00FA33FB" w:rsidRDefault="00F71B5B" w:rsidP="00F71B5B">
      <w:pPr>
        <w:pStyle w:val="Prrafodelista"/>
        <w:numPr>
          <w:ilvl w:val="0"/>
          <w:numId w:val="17"/>
        </w:numPr>
        <w:rPr>
          <w:sz w:val="24"/>
          <w:szCs w:val="24"/>
        </w:rPr>
      </w:pPr>
      <w:r w:rsidRPr="00FA33FB">
        <w:rPr>
          <w:sz w:val="24"/>
          <w:szCs w:val="24"/>
        </w:rPr>
        <w:t xml:space="preserve"> Debe ser una evaluación específica de habilidades, características, acciones, etc., por oposición a una valoración global que difícilmente permite detectar los puntos de mejora.</w:t>
      </w:r>
    </w:p>
    <w:p w:rsidR="00F71B5B" w:rsidRPr="00FA33FB" w:rsidRDefault="00F71B5B" w:rsidP="00F71B5B">
      <w:pPr>
        <w:pStyle w:val="Prrafodelista"/>
        <w:numPr>
          <w:ilvl w:val="0"/>
          <w:numId w:val="17"/>
        </w:numPr>
        <w:rPr>
          <w:sz w:val="24"/>
          <w:szCs w:val="24"/>
        </w:rPr>
      </w:pPr>
      <w:r w:rsidRPr="00FA33FB">
        <w:rPr>
          <w:sz w:val="24"/>
          <w:szCs w:val="24"/>
        </w:rPr>
        <w:t>Tiene que servir para constatar de manera permanente la presencia de un aspecto o elemento del proceso</w:t>
      </w:r>
    </w:p>
    <w:p w:rsidR="00D90DC5" w:rsidRPr="00FA33FB" w:rsidRDefault="00D90DC5" w:rsidP="00D90DC5">
      <w:pPr>
        <w:pStyle w:val="Prrafodelista"/>
        <w:numPr>
          <w:ilvl w:val="0"/>
          <w:numId w:val="17"/>
        </w:numPr>
        <w:rPr>
          <w:sz w:val="24"/>
          <w:szCs w:val="24"/>
        </w:rPr>
      </w:pPr>
      <w:r w:rsidRPr="00FA33FB">
        <w:rPr>
          <w:sz w:val="24"/>
          <w:szCs w:val="24"/>
        </w:rPr>
        <w:t>Se privilegian procedimientos de autoevaluación y evaluación entre pares</w:t>
      </w:r>
    </w:p>
    <w:p w:rsidR="00D90DC5" w:rsidRDefault="00D90DC5" w:rsidP="00D90DC5">
      <w:pPr>
        <w:pStyle w:val="Prrafodelista"/>
      </w:pPr>
    </w:p>
    <w:tbl>
      <w:tblPr>
        <w:tblStyle w:val="Tablaconcuadrcula"/>
        <w:tblW w:w="0" w:type="auto"/>
        <w:tblLook w:val="04A0" w:firstRow="1" w:lastRow="0" w:firstColumn="1" w:lastColumn="0" w:noHBand="0" w:noVBand="1"/>
      </w:tblPr>
      <w:tblGrid>
        <w:gridCol w:w="2547"/>
        <w:gridCol w:w="6281"/>
      </w:tblGrid>
      <w:tr w:rsidR="00D90DC5" w:rsidRPr="00D90DC5" w:rsidTr="00D90DC5">
        <w:tc>
          <w:tcPr>
            <w:tcW w:w="882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D90DC5" w:rsidRPr="00D90DC5" w:rsidRDefault="00D90DC5" w:rsidP="00D90DC5">
            <w:pPr>
              <w:spacing w:before="120" w:after="120"/>
              <w:jc w:val="center"/>
              <w:rPr>
                <w:b/>
                <w:color w:val="000000"/>
                <w:lang w:val="es-ES_tradnl"/>
              </w:rPr>
            </w:pPr>
            <w:r w:rsidRPr="00D90DC5">
              <w:rPr>
                <w:b/>
                <w:color w:val="000000"/>
                <w:lang w:val="es-ES_tradnl"/>
              </w:rPr>
              <w:t>Cuadro resumen de EVALUACIÓN DIAGNÓSTICA</w:t>
            </w:r>
          </w:p>
        </w:tc>
      </w:tr>
      <w:tr w:rsidR="00D90DC5" w:rsidRPr="00D90DC5" w:rsidTr="00D90DC5">
        <w:trPr>
          <w:trHeight w:val="547"/>
        </w:trPr>
        <w:tc>
          <w:tcPr>
            <w:tcW w:w="254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90DC5" w:rsidRPr="00D90DC5" w:rsidRDefault="00D90DC5" w:rsidP="00D90DC5">
            <w:pPr>
              <w:rPr>
                <w:color w:val="000000"/>
                <w:lang w:val="es-ES_tradnl"/>
              </w:rPr>
            </w:pPr>
            <w:r w:rsidRPr="00D90DC5">
              <w:rPr>
                <w:color w:val="000000"/>
                <w:lang w:val="es-ES_tradnl"/>
              </w:rPr>
              <w:t>¿Qué evaluar?</w:t>
            </w:r>
          </w:p>
        </w:tc>
        <w:tc>
          <w:tcPr>
            <w:tcW w:w="628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90DC5" w:rsidRPr="00D90DC5" w:rsidRDefault="00D90DC5" w:rsidP="00D90DC5">
            <w:pPr>
              <w:rPr>
                <w:color w:val="000000"/>
                <w:lang w:val="es-ES_tradnl"/>
              </w:rPr>
            </w:pPr>
            <w:r w:rsidRPr="00D90DC5">
              <w:rPr>
                <w:color w:val="000000"/>
                <w:lang w:val="es-ES_tradnl"/>
              </w:rPr>
              <w:t>Conocimientos previos, contenidos ya tratados en otras Actividades Académicas.</w:t>
            </w:r>
          </w:p>
          <w:p w:rsidR="00D90DC5" w:rsidRPr="00D90DC5" w:rsidRDefault="00D90DC5" w:rsidP="00D90DC5">
            <w:pPr>
              <w:rPr>
                <w:color w:val="000000"/>
                <w:lang w:val="es-ES_tradnl"/>
              </w:rPr>
            </w:pPr>
            <w:r w:rsidRPr="00D90DC5">
              <w:rPr>
                <w:color w:val="000000"/>
                <w:lang w:val="es-ES_tradnl"/>
              </w:rPr>
              <w:t>Preconceptos</w:t>
            </w:r>
          </w:p>
        </w:tc>
      </w:tr>
      <w:tr w:rsidR="00D90DC5" w:rsidRPr="00D90DC5" w:rsidTr="00D90DC5">
        <w:trPr>
          <w:trHeight w:val="547"/>
        </w:trPr>
        <w:tc>
          <w:tcPr>
            <w:tcW w:w="254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90DC5" w:rsidRPr="00D90DC5" w:rsidRDefault="00D90DC5" w:rsidP="00D90DC5">
            <w:pPr>
              <w:rPr>
                <w:color w:val="000000"/>
                <w:lang w:val="es-ES_tradnl"/>
              </w:rPr>
            </w:pPr>
            <w:r w:rsidRPr="00D90DC5">
              <w:rPr>
                <w:color w:val="000000"/>
                <w:lang w:val="es-ES_tradnl"/>
              </w:rPr>
              <w:t>¿Para qué evaluar?</w:t>
            </w:r>
          </w:p>
        </w:tc>
        <w:tc>
          <w:tcPr>
            <w:tcW w:w="628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90DC5" w:rsidRPr="00D90DC5" w:rsidRDefault="00D90DC5" w:rsidP="00D90DC5">
            <w:pPr>
              <w:rPr>
                <w:color w:val="000000"/>
                <w:lang w:val="es-ES_tradnl"/>
              </w:rPr>
            </w:pPr>
            <w:r w:rsidRPr="00D90DC5">
              <w:rPr>
                <w:color w:val="000000"/>
                <w:lang w:val="es-ES_tradnl"/>
              </w:rPr>
              <w:t>Reorientar el desarrollo del proceso posterior.</w:t>
            </w:r>
          </w:p>
        </w:tc>
      </w:tr>
      <w:tr w:rsidR="00D90DC5" w:rsidRPr="00D90DC5" w:rsidTr="00D90DC5">
        <w:trPr>
          <w:trHeight w:val="547"/>
        </w:trPr>
        <w:tc>
          <w:tcPr>
            <w:tcW w:w="254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90DC5" w:rsidRPr="00D90DC5" w:rsidRDefault="00D90DC5" w:rsidP="00D90DC5">
            <w:pPr>
              <w:rPr>
                <w:color w:val="000000"/>
                <w:lang w:val="es-ES_tradnl"/>
              </w:rPr>
            </w:pPr>
            <w:r w:rsidRPr="00D90DC5">
              <w:rPr>
                <w:color w:val="000000"/>
                <w:lang w:val="es-ES_tradnl"/>
              </w:rPr>
              <w:t>¿Cuándo evaluar?</w:t>
            </w:r>
          </w:p>
        </w:tc>
        <w:tc>
          <w:tcPr>
            <w:tcW w:w="628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90DC5" w:rsidRPr="00D90DC5" w:rsidRDefault="00D90DC5" w:rsidP="00D90DC5">
            <w:pPr>
              <w:rPr>
                <w:color w:val="000000"/>
                <w:lang w:val="es-ES_tradnl"/>
              </w:rPr>
            </w:pPr>
            <w:r w:rsidRPr="00D90DC5">
              <w:rPr>
                <w:color w:val="000000"/>
                <w:lang w:val="es-ES_tradnl"/>
              </w:rPr>
              <w:t>Se aplica antes del desarrollo del Resultado de Aprendizaje.</w:t>
            </w:r>
          </w:p>
        </w:tc>
      </w:tr>
      <w:tr w:rsidR="00D90DC5" w:rsidRPr="00D90DC5" w:rsidTr="00D90DC5">
        <w:trPr>
          <w:trHeight w:val="547"/>
        </w:trPr>
        <w:tc>
          <w:tcPr>
            <w:tcW w:w="2547"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D90DC5" w:rsidRPr="00D90DC5" w:rsidRDefault="00D90DC5" w:rsidP="00D90DC5">
            <w:pPr>
              <w:rPr>
                <w:color w:val="000000"/>
                <w:lang w:val="es-ES_tradnl"/>
              </w:rPr>
            </w:pPr>
            <w:r w:rsidRPr="00D90DC5">
              <w:rPr>
                <w:color w:val="000000"/>
                <w:lang w:val="es-ES_tradnl"/>
              </w:rPr>
              <w:lastRenderedPageBreak/>
              <w:t>¿Cómo Evaluar?</w:t>
            </w:r>
          </w:p>
        </w:tc>
        <w:tc>
          <w:tcPr>
            <w:tcW w:w="6281" w:type="dxa"/>
            <w:tcBorders>
              <w:top w:val="single" w:sz="4" w:space="0" w:color="auto"/>
              <w:left w:val="single" w:sz="4" w:space="0" w:color="auto"/>
              <w:bottom w:val="single" w:sz="4" w:space="0" w:color="auto"/>
              <w:right w:val="single" w:sz="4" w:space="0" w:color="auto"/>
            </w:tcBorders>
            <w:shd w:val="clear" w:color="auto" w:fill="F2F2F2"/>
            <w:vAlign w:val="center"/>
          </w:tcPr>
          <w:p w:rsidR="00D90DC5" w:rsidRPr="00D90DC5" w:rsidRDefault="00D90DC5" w:rsidP="00D90DC5">
            <w:pPr>
              <w:rPr>
                <w:color w:val="000000"/>
                <w:lang w:val="es-ES_tradnl"/>
              </w:rPr>
            </w:pPr>
            <w:r w:rsidRPr="00D90DC5">
              <w:rPr>
                <w:color w:val="000000"/>
                <w:lang w:val="es-ES_tradnl"/>
              </w:rPr>
              <w:t xml:space="preserve">Se pueden escoger para una situación de forma </w:t>
            </w:r>
            <w:r w:rsidRPr="00D90DC5">
              <w:rPr>
                <w:b/>
                <w:color w:val="000000"/>
                <w:lang w:val="es-ES_tradnl"/>
              </w:rPr>
              <w:t>Sincrónica</w:t>
            </w:r>
            <w:r w:rsidRPr="00D90DC5">
              <w:rPr>
                <w:color w:val="000000"/>
                <w:lang w:val="es-ES_tradnl"/>
              </w:rPr>
              <w:t xml:space="preserve"> o </w:t>
            </w:r>
            <w:r w:rsidRPr="00D90DC5">
              <w:rPr>
                <w:b/>
                <w:color w:val="000000"/>
                <w:lang w:val="es-ES_tradnl"/>
              </w:rPr>
              <w:t>Asincrónica</w:t>
            </w:r>
            <w:r w:rsidRPr="00D90DC5">
              <w:rPr>
                <w:color w:val="000000"/>
                <w:lang w:val="es-ES_tradnl"/>
              </w:rPr>
              <w:t>.</w:t>
            </w:r>
          </w:p>
          <w:p w:rsidR="00D90DC5" w:rsidRPr="00D90DC5" w:rsidRDefault="00D90DC5" w:rsidP="00D90DC5">
            <w:pPr>
              <w:rPr>
                <w:color w:val="000000"/>
                <w:lang w:val="es-ES_tradnl"/>
              </w:rPr>
            </w:pPr>
          </w:p>
          <w:p w:rsidR="00D90DC5" w:rsidRPr="00D90DC5" w:rsidRDefault="00D90DC5" w:rsidP="00D90DC5">
            <w:pPr>
              <w:rPr>
                <w:color w:val="000000"/>
                <w:lang w:val="es-ES_tradnl"/>
              </w:rPr>
            </w:pPr>
            <w:r w:rsidRPr="00D90DC5">
              <w:rPr>
                <w:color w:val="000000"/>
                <w:lang w:val="es-ES_tradnl"/>
              </w:rPr>
              <w:t xml:space="preserve">De manera </w:t>
            </w:r>
            <w:r w:rsidRPr="00D90DC5">
              <w:rPr>
                <w:b/>
                <w:color w:val="000000"/>
                <w:lang w:val="es-ES_tradnl"/>
              </w:rPr>
              <w:t>Sincrónica</w:t>
            </w:r>
            <w:r w:rsidRPr="00D90DC5">
              <w:rPr>
                <w:color w:val="000000"/>
                <w:lang w:val="es-ES_tradnl"/>
              </w:rPr>
              <w:t xml:space="preserve">: Al inicio de las Unidades o Temas,  mediante videoconferencia, dialogo, consultas por votación </w:t>
            </w:r>
            <w:proofErr w:type="spellStart"/>
            <w:r w:rsidRPr="00D90DC5">
              <w:rPr>
                <w:color w:val="000000"/>
                <w:lang w:val="es-ES_tradnl"/>
              </w:rPr>
              <w:t>on</w:t>
            </w:r>
            <w:proofErr w:type="spellEnd"/>
            <w:r w:rsidRPr="00D90DC5">
              <w:rPr>
                <w:color w:val="000000"/>
                <w:lang w:val="es-ES_tradnl"/>
              </w:rPr>
              <w:t xml:space="preserve"> line</w:t>
            </w:r>
          </w:p>
          <w:p w:rsidR="00D90DC5" w:rsidRPr="00D90DC5" w:rsidRDefault="00D90DC5" w:rsidP="00D90DC5">
            <w:pPr>
              <w:rPr>
                <w:color w:val="000000"/>
                <w:lang w:val="es-ES_tradnl"/>
              </w:rPr>
            </w:pPr>
          </w:p>
          <w:p w:rsidR="00D90DC5" w:rsidRPr="00D90DC5" w:rsidRDefault="00D90DC5" w:rsidP="00D90DC5">
            <w:pPr>
              <w:rPr>
                <w:color w:val="000000"/>
              </w:rPr>
            </w:pPr>
            <w:r w:rsidRPr="00D90DC5">
              <w:rPr>
                <w:color w:val="000000"/>
                <w:lang w:val="es-ES_tradnl"/>
              </w:rPr>
              <w:t xml:space="preserve">De manera </w:t>
            </w:r>
            <w:r w:rsidRPr="00D90DC5">
              <w:rPr>
                <w:b/>
                <w:color w:val="000000"/>
                <w:lang w:val="es-ES_tradnl"/>
              </w:rPr>
              <w:t>Asincrónica</w:t>
            </w:r>
            <w:r w:rsidRPr="00D90DC5">
              <w:rPr>
                <w:color w:val="000000"/>
                <w:lang w:val="es-ES_tradnl"/>
              </w:rPr>
              <w:t>: Pruebas escritas preferentemente</w:t>
            </w:r>
            <w:r w:rsidRPr="00D90DC5">
              <w:rPr>
                <w:color w:val="000000"/>
              </w:rPr>
              <w:t>.</w:t>
            </w:r>
          </w:p>
          <w:p w:rsidR="00D90DC5" w:rsidRPr="00D90DC5" w:rsidRDefault="00D90DC5" w:rsidP="00D90DC5">
            <w:pPr>
              <w:rPr>
                <w:color w:val="000000"/>
                <w:lang w:val="es-ES_tradnl"/>
              </w:rPr>
            </w:pPr>
          </w:p>
          <w:p w:rsidR="00D90DC5" w:rsidRPr="00D90DC5" w:rsidRDefault="00D90DC5" w:rsidP="00D90DC5">
            <w:pPr>
              <w:rPr>
                <w:color w:val="000000"/>
                <w:lang w:val="es-ES_tradnl"/>
              </w:rPr>
            </w:pPr>
            <w:r w:rsidRPr="00D90DC5">
              <w:rPr>
                <w:color w:val="000000"/>
                <w:lang w:val="es-ES_tradnl"/>
              </w:rPr>
              <w:t>Técnicas: Video conferencias, pruebas escritas, cuestionarios.</w:t>
            </w:r>
          </w:p>
          <w:p w:rsidR="00D90DC5" w:rsidRPr="00D90DC5" w:rsidRDefault="00D90DC5" w:rsidP="00D90DC5">
            <w:pPr>
              <w:rPr>
                <w:color w:val="000000"/>
                <w:u w:val="single"/>
                <w:lang w:val="es-ES_tradnl"/>
              </w:rPr>
            </w:pPr>
          </w:p>
          <w:p w:rsidR="00D90DC5" w:rsidRPr="00D90DC5" w:rsidRDefault="00D90DC5" w:rsidP="00D90DC5">
            <w:pPr>
              <w:rPr>
                <w:color w:val="000000"/>
                <w:u w:val="single"/>
                <w:lang w:val="es-ES_tradnl"/>
              </w:rPr>
            </w:pPr>
            <w:r w:rsidRPr="00D90DC5">
              <w:rPr>
                <w:color w:val="000000"/>
                <w:u w:val="single"/>
                <w:lang w:val="es-ES_tradnl"/>
              </w:rPr>
              <w:t>Ejemplos de Instrumentos que se pueden utilizar para evaluar en clases:</w:t>
            </w:r>
          </w:p>
          <w:p w:rsidR="00D90DC5" w:rsidRPr="00D90DC5" w:rsidRDefault="00D90DC5" w:rsidP="00D90DC5">
            <w:pPr>
              <w:numPr>
                <w:ilvl w:val="0"/>
                <w:numId w:val="3"/>
              </w:numPr>
              <w:contextualSpacing/>
              <w:rPr>
                <w:color w:val="000000"/>
                <w:lang w:val="en-US"/>
              </w:rPr>
            </w:pPr>
            <w:r w:rsidRPr="00D90DC5">
              <w:rPr>
                <w:color w:val="000000"/>
                <w:lang w:val="en-US"/>
              </w:rPr>
              <w:t>KPSI (</w:t>
            </w:r>
            <w:proofErr w:type="spellStart"/>
            <w:r w:rsidRPr="00D90DC5">
              <w:rPr>
                <w:color w:val="000000"/>
                <w:lang w:val="en-US"/>
              </w:rPr>
              <w:t>nwoledge</w:t>
            </w:r>
            <w:proofErr w:type="spellEnd"/>
            <w:r w:rsidRPr="00D90DC5">
              <w:rPr>
                <w:color w:val="000000"/>
                <w:lang w:val="en-US"/>
              </w:rPr>
              <w:t xml:space="preserve"> and Prior Study Inventory (Young &amp; </w:t>
            </w:r>
            <w:proofErr w:type="spellStart"/>
            <w:r w:rsidRPr="00D90DC5">
              <w:rPr>
                <w:color w:val="000000"/>
                <w:lang w:val="en-US"/>
              </w:rPr>
              <w:t>Tamir</w:t>
            </w:r>
            <w:proofErr w:type="spellEnd"/>
            <w:r w:rsidRPr="00D90DC5">
              <w:rPr>
                <w:color w:val="000000"/>
                <w:lang w:val="en-US"/>
              </w:rPr>
              <w:t>, 1977).</w:t>
            </w:r>
          </w:p>
          <w:p w:rsidR="00D90DC5" w:rsidRPr="00D90DC5" w:rsidRDefault="00D90DC5" w:rsidP="00D90DC5">
            <w:pPr>
              <w:numPr>
                <w:ilvl w:val="0"/>
                <w:numId w:val="3"/>
              </w:numPr>
              <w:contextualSpacing/>
              <w:rPr>
                <w:color w:val="000000"/>
                <w:lang w:val="es-ES_tradnl"/>
              </w:rPr>
            </w:pPr>
            <w:proofErr w:type="spellStart"/>
            <w:r w:rsidRPr="00D90DC5">
              <w:rPr>
                <w:color w:val="000000"/>
                <w:lang w:val="es-ES_tradnl"/>
              </w:rPr>
              <w:t>One</w:t>
            </w:r>
            <w:proofErr w:type="spellEnd"/>
            <w:r w:rsidRPr="00D90DC5">
              <w:rPr>
                <w:color w:val="000000"/>
                <w:lang w:val="es-ES_tradnl"/>
              </w:rPr>
              <w:t xml:space="preserve"> Minute </w:t>
            </w:r>
            <w:proofErr w:type="spellStart"/>
            <w:r w:rsidRPr="00D90DC5">
              <w:rPr>
                <w:color w:val="000000"/>
                <w:lang w:val="es-ES_tradnl"/>
              </w:rPr>
              <w:t>paper</w:t>
            </w:r>
            <w:proofErr w:type="spellEnd"/>
            <w:r w:rsidRPr="00D90DC5">
              <w:rPr>
                <w:color w:val="000000"/>
                <w:lang w:val="es-ES_tradnl"/>
              </w:rPr>
              <w:t xml:space="preserve"> (Escrito en un Minuto).</w:t>
            </w:r>
          </w:p>
          <w:p w:rsidR="00D90DC5" w:rsidRPr="00D90DC5" w:rsidRDefault="00D90DC5" w:rsidP="00D90DC5">
            <w:pPr>
              <w:numPr>
                <w:ilvl w:val="0"/>
                <w:numId w:val="3"/>
              </w:numPr>
              <w:contextualSpacing/>
              <w:rPr>
                <w:color w:val="000000"/>
                <w:lang w:val="es-ES_tradnl"/>
              </w:rPr>
            </w:pPr>
            <w:proofErr w:type="spellStart"/>
            <w:r w:rsidRPr="00D90DC5">
              <w:rPr>
                <w:color w:val="000000"/>
                <w:lang w:val="es-ES_tradnl"/>
              </w:rPr>
              <w:t>One</w:t>
            </w:r>
            <w:proofErr w:type="spellEnd"/>
            <w:r w:rsidRPr="00D90DC5">
              <w:rPr>
                <w:color w:val="000000"/>
                <w:lang w:val="es-ES_tradnl"/>
              </w:rPr>
              <w:t xml:space="preserve"> </w:t>
            </w:r>
            <w:proofErr w:type="spellStart"/>
            <w:r w:rsidRPr="00D90DC5">
              <w:rPr>
                <w:color w:val="000000"/>
                <w:lang w:val="es-ES_tradnl"/>
              </w:rPr>
              <w:t>Sentence</w:t>
            </w:r>
            <w:proofErr w:type="spellEnd"/>
            <w:r w:rsidRPr="00D90DC5">
              <w:rPr>
                <w:color w:val="000000"/>
                <w:lang w:val="es-ES_tradnl"/>
              </w:rPr>
              <w:t xml:space="preserve"> </w:t>
            </w:r>
            <w:proofErr w:type="spellStart"/>
            <w:r w:rsidRPr="00D90DC5">
              <w:rPr>
                <w:color w:val="000000"/>
                <w:lang w:val="es-ES_tradnl"/>
              </w:rPr>
              <w:t>Summary</w:t>
            </w:r>
            <w:proofErr w:type="spellEnd"/>
            <w:r w:rsidRPr="00D90DC5">
              <w:rPr>
                <w:color w:val="000000"/>
                <w:lang w:val="es-ES_tradnl"/>
              </w:rPr>
              <w:t xml:space="preserve"> (Resumen en una frase).</w:t>
            </w:r>
          </w:p>
          <w:p w:rsidR="00D90DC5" w:rsidRPr="00D90DC5" w:rsidRDefault="00D90DC5" w:rsidP="00D90DC5">
            <w:pPr>
              <w:numPr>
                <w:ilvl w:val="0"/>
                <w:numId w:val="3"/>
              </w:numPr>
              <w:contextualSpacing/>
              <w:rPr>
                <w:color w:val="000000"/>
                <w:lang w:val="es-ES_tradnl"/>
              </w:rPr>
            </w:pPr>
            <w:proofErr w:type="spellStart"/>
            <w:r w:rsidRPr="00D90DC5">
              <w:rPr>
                <w:color w:val="000000"/>
                <w:lang w:val="es-ES_tradnl"/>
              </w:rPr>
              <w:t>One-world</w:t>
            </w:r>
            <w:proofErr w:type="spellEnd"/>
            <w:r w:rsidRPr="00D90DC5">
              <w:rPr>
                <w:color w:val="000000"/>
                <w:lang w:val="es-ES_tradnl"/>
              </w:rPr>
              <w:t xml:space="preserve"> </w:t>
            </w:r>
            <w:proofErr w:type="spellStart"/>
            <w:r w:rsidRPr="00D90DC5">
              <w:rPr>
                <w:color w:val="000000"/>
                <w:lang w:val="es-ES_tradnl"/>
              </w:rPr>
              <w:t>journal</w:t>
            </w:r>
            <w:proofErr w:type="spellEnd"/>
            <w:r w:rsidRPr="00D90DC5">
              <w:rPr>
                <w:color w:val="000000"/>
                <w:lang w:val="es-ES_tradnl"/>
              </w:rPr>
              <w:t xml:space="preserve"> (Registro en una palabra).</w:t>
            </w:r>
          </w:p>
          <w:p w:rsidR="00D90DC5" w:rsidRPr="00D90DC5" w:rsidRDefault="00D90DC5" w:rsidP="00D90DC5">
            <w:pPr>
              <w:numPr>
                <w:ilvl w:val="0"/>
                <w:numId w:val="3"/>
              </w:numPr>
              <w:contextualSpacing/>
              <w:rPr>
                <w:color w:val="000000"/>
                <w:lang w:val="es-ES_tradnl"/>
              </w:rPr>
            </w:pPr>
            <w:r w:rsidRPr="00D90DC5">
              <w:rPr>
                <w:color w:val="000000"/>
                <w:lang w:val="es-ES_tradnl"/>
              </w:rPr>
              <w:t>Otros.</w:t>
            </w:r>
          </w:p>
        </w:tc>
      </w:tr>
      <w:tr w:rsidR="00D90DC5" w:rsidRPr="00D90DC5" w:rsidTr="00D90DC5">
        <w:trPr>
          <w:trHeight w:val="547"/>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D90DC5" w:rsidRPr="00D90DC5" w:rsidRDefault="00D90DC5" w:rsidP="00D90DC5">
            <w:pPr>
              <w:rPr>
                <w:color w:val="000000"/>
                <w:lang w:val="es-ES_tradnl"/>
              </w:rPr>
            </w:pPr>
          </w:p>
        </w:tc>
        <w:tc>
          <w:tcPr>
            <w:tcW w:w="6281" w:type="dxa"/>
            <w:tcBorders>
              <w:top w:val="single" w:sz="4" w:space="0" w:color="auto"/>
              <w:left w:val="single" w:sz="4" w:space="0" w:color="auto"/>
              <w:bottom w:val="single" w:sz="4" w:space="0" w:color="auto"/>
              <w:right w:val="single" w:sz="4" w:space="0" w:color="auto"/>
            </w:tcBorders>
            <w:shd w:val="clear" w:color="auto" w:fill="F2F2F2"/>
            <w:vAlign w:val="center"/>
          </w:tcPr>
          <w:p w:rsidR="00D90DC5" w:rsidRPr="00D90DC5" w:rsidRDefault="00D90DC5" w:rsidP="00D90DC5">
            <w:pPr>
              <w:rPr>
                <w:color w:val="000000"/>
                <w:lang w:val="es-ES_tradnl"/>
              </w:rPr>
            </w:pPr>
            <w:r w:rsidRPr="00D90DC5">
              <w:rPr>
                <w:color w:val="000000"/>
                <w:lang w:val="es-ES_tradnl"/>
              </w:rPr>
              <w:t xml:space="preserve">Herramientas </w:t>
            </w:r>
            <w:proofErr w:type="spellStart"/>
            <w:r w:rsidRPr="00D90DC5">
              <w:rPr>
                <w:color w:val="000000"/>
                <w:lang w:val="es-ES_tradnl"/>
              </w:rPr>
              <w:t>TIC’s</w:t>
            </w:r>
            <w:proofErr w:type="spellEnd"/>
            <w:r w:rsidRPr="00D90DC5">
              <w:rPr>
                <w:color w:val="000000"/>
                <w:lang w:val="es-ES_tradnl"/>
              </w:rPr>
              <w:t xml:space="preserve"> que se pueden utilizar:</w:t>
            </w:r>
          </w:p>
          <w:p w:rsidR="00D90DC5" w:rsidRPr="00D90DC5" w:rsidRDefault="00D90DC5" w:rsidP="00D90DC5">
            <w:pPr>
              <w:numPr>
                <w:ilvl w:val="0"/>
                <w:numId w:val="3"/>
              </w:numPr>
              <w:contextualSpacing/>
              <w:rPr>
                <w:color w:val="000000"/>
                <w:lang w:val="es-ES_tradnl"/>
              </w:rPr>
            </w:pPr>
            <w:r w:rsidRPr="00D90DC5">
              <w:rPr>
                <w:color w:val="000000"/>
                <w:lang w:val="es-ES_tradnl"/>
              </w:rPr>
              <w:t xml:space="preserve">Cuestionarios online (Google </w:t>
            </w:r>
            <w:proofErr w:type="spellStart"/>
            <w:r w:rsidRPr="00D90DC5">
              <w:rPr>
                <w:color w:val="000000"/>
                <w:lang w:val="es-ES_tradnl"/>
              </w:rPr>
              <w:t>Forms</w:t>
            </w:r>
            <w:proofErr w:type="spellEnd"/>
            <w:r w:rsidRPr="00D90DC5">
              <w:rPr>
                <w:color w:val="000000"/>
                <w:lang w:val="es-ES_tradnl"/>
              </w:rPr>
              <w:t xml:space="preserve">, </w:t>
            </w:r>
            <w:proofErr w:type="spellStart"/>
            <w:r w:rsidRPr="00D90DC5">
              <w:rPr>
                <w:color w:val="000000"/>
                <w:lang w:val="es-ES_tradnl"/>
              </w:rPr>
              <w:t>mentimeter</w:t>
            </w:r>
            <w:proofErr w:type="spellEnd"/>
            <w:r w:rsidRPr="00D90DC5">
              <w:rPr>
                <w:color w:val="000000"/>
                <w:lang w:val="es-ES_tradnl"/>
              </w:rPr>
              <w:t xml:space="preserve">, </w:t>
            </w:r>
            <w:proofErr w:type="spellStart"/>
            <w:r w:rsidRPr="00D90DC5">
              <w:rPr>
                <w:color w:val="000000"/>
                <w:lang w:val="es-ES_tradnl"/>
              </w:rPr>
              <w:t>socrative</w:t>
            </w:r>
            <w:proofErr w:type="spellEnd"/>
            <w:r w:rsidRPr="00D90DC5">
              <w:rPr>
                <w:color w:val="000000"/>
                <w:lang w:val="es-ES_tradnl"/>
              </w:rPr>
              <w:t xml:space="preserve">, </w:t>
            </w:r>
            <w:proofErr w:type="spellStart"/>
            <w:r w:rsidRPr="00D90DC5">
              <w:rPr>
                <w:color w:val="000000"/>
                <w:lang w:val="es-ES_tradnl"/>
              </w:rPr>
              <w:t>kahoot</w:t>
            </w:r>
            <w:proofErr w:type="spellEnd"/>
            <w:r w:rsidRPr="00D90DC5">
              <w:rPr>
                <w:color w:val="000000"/>
                <w:lang w:val="es-ES_tradnl"/>
              </w:rPr>
              <w:t xml:space="preserve">, </w:t>
            </w:r>
            <w:proofErr w:type="spellStart"/>
            <w:r w:rsidRPr="00D90DC5">
              <w:rPr>
                <w:color w:val="000000"/>
                <w:lang w:val="es-ES_tradnl"/>
              </w:rPr>
              <w:t>poll</w:t>
            </w:r>
            <w:proofErr w:type="spellEnd"/>
            <w:r w:rsidRPr="00D90DC5">
              <w:rPr>
                <w:color w:val="000000"/>
                <w:lang w:val="es-ES_tradnl"/>
              </w:rPr>
              <w:t>, entre otras.) estos  permiten tener resultados en forma inmediata en la misma clase.</w:t>
            </w:r>
          </w:p>
          <w:p w:rsidR="00D90DC5" w:rsidRPr="00D90DC5" w:rsidRDefault="00D90DC5" w:rsidP="00D90DC5">
            <w:pPr>
              <w:ind w:left="720"/>
              <w:contextualSpacing/>
              <w:rPr>
                <w:color w:val="000000"/>
                <w:lang w:val="es-ES_tradnl"/>
              </w:rPr>
            </w:pPr>
          </w:p>
          <w:p w:rsidR="00D90DC5" w:rsidRPr="00D90DC5" w:rsidRDefault="00D90DC5" w:rsidP="00D90DC5">
            <w:pPr>
              <w:numPr>
                <w:ilvl w:val="0"/>
                <w:numId w:val="3"/>
              </w:numPr>
              <w:contextualSpacing/>
              <w:rPr>
                <w:color w:val="000000"/>
                <w:lang w:val="es-ES_tradnl"/>
              </w:rPr>
            </w:pPr>
            <w:r w:rsidRPr="00D90DC5">
              <w:rPr>
                <w:color w:val="000000"/>
                <w:lang w:val="es-ES_tradnl"/>
              </w:rPr>
              <w:t xml:space="preserve">LMS </w:t>
            </w:r>
            <w:proofErr w:type="spellStart"/>
            <w:r w:rsidRPr="00D90DC5">
              <w:rPr>
                <w:color w:val="000000"/>
                <w:lang w:val="es-ES_tradnl"/>
              </w:rPr>
              <w:t>Ulagos</w:t>
            </w:r>
            <w:proofErr w:type="spellEnd"/>
            <w:r w:rsidRPr="00D90DC5">
              <w:rPr>
                <w:color w:val="000000"/>
                <w:lang w:val="es-ES_tradnl"/>
              </w:rPr>
              <w:t xml:space="preserve"> Virtual (Cuestionarios,  Foros, Encuestas, )</w:t>
            </w:r>
          </w:p>
          <w:p w:rsidR="00D90DC5" w:rsidRPr="00D90DC5" w:rsidRDefault="00D90DC5" w:rsidP="00D90DC5">
            <w:pPr>
              <w:numPr>
                <w:ilvl w:val="0"/>
                <w:numId w:val="3"/>
              </w:numPr>
              <w:contextualSpacing/>
              <w:rPr>
                <w:color w:val="000000"/>
                <w:lang w:val="es-ES_tradnl"/>
              </w:rPr>
            </w:pPr>
            <w:r w:rsidRPr="00D90DC5">
              <w:rPr>
                <w:color w:val="000000"/>
                <w:lang w:val="es-ES_tradnl"/>
              </w:rPr>
              <w:t xml:space="preserve">Foros de Discusión (Google </w:t>
            </w:r>
            <w:proofErr w:type="spellStart"/>
            <w:r w:rsidRPr="00D90DC5">
              <w:rPr>
                <w:color w:val="000000"/>
                <w:lang w:val="es-ES_tradnl"/>
              </w:rPr>
              <w:t>Meet</w:t>
            </w:r>
            <w:proofErr w:type="spellEnd"/>
            <w:r w:rsidRPr="00D90DC5">
              <w:rPr>
                <w:color w:val="000000"/>
                <w:lang w:val="es-ES_tradnl"/>
              </w:rPr>
              <w:t xml:space="preserve">, Grupos de Zoom, Skype, </w:t>
            </w:r>
            <w:proofErr w:type="spellStart"/>
            <w:r w:rsidRPr="00D90DC5">
              <w:rPr>
                <w:color w:val="000000"/>
                <w:lang w:val="es-ES_tradnl"/>
              </w:rPr>
              <w:t>bigbluebutton</w:t>
            </w:r>
            <w:proofErr w:type="spellEnd"/>
            <w:r w:rsidRPr="00D90DC5">
              <w:rPr>
                <w:color w:val="000000"/>
                <w:lang w:val="es-ES_tradnl"/>
              </w:rPr>
              <w:t>).</w:t>
            </w:r>
          </w:p>
        </w:tc>
      </w:tr>
      <w:tr w:rsidR="00D90DC5" w:rsidRPr="00D90DC5" w:rsidTr="00D90DC5">
        <w:trPr>
          <w:trHeight w:val="547"/>
        </w:trPr>
        <w:tc>
          <w:tcPr>
            <w:tcW w:w="254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90DC5" w:rsidRPr="00D90DC5" w:rsidRDefault="00D90DC5" w:rsidP="00D90DC5">
            <w:pPr>
              <w:rPr>
                <w:color w:val="000000"/>
                <w:lang w:val="es-ES_tradnl"/>
              </w:rPr>
            </w:pPr>
            <w:r w:rsidRPr="00D90DC5">
              <w:rPr>
                <w:color w:val="000000"/>
                <w:lang w:val="es-ES_tradnl"/>
              </w:rPr>
              <w:t>Carácter</w:t>
            </w:r>
          </w:p>
        </w:tc>
        <w:tc>
          <w:tcPr>
            <w:tcW w:w="628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90DC5" w:rsidRPr="00D90DC5" w:rsidRDefault="00D90DC5" w:rsidP="00D90DC5">
            <w:pPr>
              <w:rPr>
                <w:color w:val="000000"/>
                <w:lang w:val="es-ES_tradnl"/>
              </w:rPr>
            </w:pPr>
            <w:r w:rsidRPr="00D90DC5">
              <w:rPr>
                <w:color w:val="000000"/>
                <w:lang w:val="es-ES_tradnl"/>
              </w:rPr>
              <w:t>ORIENTADOR.</w:t>
            </w:r>
          </w:p>
        </w:tc>
      </w:tr>
    </w:tbl>
    <w:p w:rsidR="00D90DC5" w:rsidRDefault="00D90DC5" w:rsidP="00D90DC5">
      <w:pPr>
        <w:pStyle w:val="Prrafodelista"/>
      </w:pPr>
    </w:p>
    <w:p w:rsidR="00D90DC5" w:rsidRDefault="00D90DC5" w:rsidP="00D90DC5">
      <w:pPr>
        <w:pStyle w:val="Prrafodelista"/>
      </w:pPr>
    </w:p>
    <w:tbl>
      <w:tblPr>
        <w:tblStyle w:val="Tablaconcuadrcula"/>
        <w:tblW w:w="0" w:type="auto"/>
        <w:tblLook w:val="04A0" w:firstRow="1" w:lastRow="0" w:firstColumn="1" w:lastColumn="0" w:noHBand="0" w:noVBand="1"/>
      </w:tblPr>
      <w:tblGrid>
        <w:gridCol w:w="2547"/>
        <w:gridCol w:w="6281"/>
      </w:tblGrid>
      <w:tr w:rsidR="00F71B5B" w:rsidRPr="0081676B" w:rsidTr="00F71B5B">
        <w:tc>
          <w:tcPr>
            <w:tcW w:w="88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B5B" w:rsidRPr="00EA50C3" w:rsidRDefault="00110663" w:rsidP="00BD7A87">
            <w:pPr>
              <w:spacing w:before="120" w:after="120"/>
              <w:jc w:val="center"/>
              <w:rPr>
                <w:b/>
                <w:color w:val="000000" w:themeColor="text1"/>
                <w:lang w:val="es-ES_tradnl"/>
              </w:rPr>
            </w:pPr>
            <w:r>
              <w:rPr>
                <w:b/>
                <w:color w:val="000000" w:themeColor="text1"/>
                <w:lang w:val="es-ES_tradnl"/>
              </w:rPr>
              <w:t xml:space="preserve">Cuadro resumen de </w:t>
            </w:r>
            <w:r w:rsidR="00F71B5B" w:rsidRPr="00EA50C3">
              <w:rPr>
                <w:b/>
                <w:color w:val="000000" w:themeColor="text1"/>
                <w:lang w:val="es-ES_tradnl"/>
              </w:rPr>
              <w:t>EVALUACIÓN FORMATIVA</w:t>
            </w:r>
          </w:p>
        </w:tc>
      </w:tr>
      <w:tr w:rsidR="00F71B5B" w:rsidRPr="0081676B" w:rsidTr="00F71B5B">
        <w:trPr>
          <w:trHeight w:val="547"/>
        </w:trPr>
        <w:tc>
          <w:tcPr>
            <w:tcW w:w="25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B5B" w:rsidRPr="00EA50C3" w:rsidRDefault="00F71B5B" w:rsidP="00BD7A87">
            <w:pPr>
              <w:rPr>
                <w:color w:val="000000" w:themeColor="text1"/>
                <w:lang w:val="es-ES_tradnl"/>
              </w:rPr>
            </w:pPr>
            <w:r w:rsidRPr="00EA50C3">
              <w:rPr>
                <w:color w:val="000000" w:themeColor="text1"/>
                <w:lang w:val="es-ES_tradnl"/>
              </w:rPr>
              <w:t>¿Qué evaluar?</w:t>
            </w:r>
          </w:p>
        </w:tc>
        <w:tc>
          <w:tcPr>
            <w:tcW w:w="6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71B5B" w:rsidRPr="00EA50C3" w:rsidRDefault="00D90DC5" w:rsidP="00BD7A87">
            <w:pPr>
              <w:rPr>
                <w:color w:val="000000" w:themeColor="text1"/>
                <w:lang w:val="es-ES_tradnl"/>
              </w:rPr>
            </w:pPr>
            <w:r w:rsidRPr="00D90DC5">
              <w:rPr>
                <w:lang w:val="es-ES_tradnl"/>
              </w:rPr>
              <w:t xml:space="preserve">Habilidades del pensamiento (análisis crítico, creatividad, lógica, </w:t>
            </w:r>
            <w:proofErr w:type="spellStart"/>
            <w:r w:rsidRPr="00D90DC5">
              <w:rPr>
                <w:lang w:val="es-ES_tradnl"/>
              </w:rPr>
              <w:t>etc</w:t>
            </w:r>
            <w:proofErr w:type="spellEnd"/>
            <w:r w:rsidRPr="00D90DC5">
              <w:rPr>
                <w:lang w:val="es-ES_tradnl"/>
              </w:rPr>
              <w:t xml:space="preserve">), Saberes  </w:t>
            </w:r>
            <w:r w:rsidR="00F71B5B" w:rsidRPr="00EA50C3">
              <w:rPr>
                <w:color w:val="000000" w:themeColor="text1"/>
                <w:lang w:val="es-ES_tradnl"/>
              </w:rPr>
              <w:t xml:space="preserve">Conocimientos, procedimientos, </w:t>
            </w:r>
            <w:r w:rsidR="00F71B5B">
              <w:rPr>
                <w:color w:val="000000" w:themeColor="text1"/>
                <w:lang w:val="es-ES_tradnl"/>
              </w:rPr>
              <w:t xml:space="preserve">actitudes, </w:t>
            </w:r>
            <w:r w:rsidR="00F71B5B" w:rsidRPr="00EA50C3">
              <w:rPr>
                <w:color w:val="000000" w:themeColor="text1"/>
                <w:lang w:val="es-ES_tradnl"/>
              </w:rPr>
              <w:t>progresos, métodos, dificultades…</w:t>
            </w:r>
          </w:p>
        </w:tc>
      </w:tr>
      <w:tr w:rsidR="00F71B5B" w:rsidRPr="0081676B" w:rsidTr="00F71B5B">
        <w:trPr>
          <w:trHeight w:val="547"/>
        </w:trPr>
        <w:tc>
          <w:tcPr>
            <w:tcW w:w="25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B5B" w:rsidRPr="00EA50C3" w:rsidRDefault="00F71B5B" w:rsidP="00BD7A87">
            <w:pPr>
              <w:rPr>
                <w:color w:val="000000" w:themeColor="text1"/>
                <w:lang w:val="es-ES_tradnl"/>
              </w:rPr>
            </w:pPr>
            <w:r w:rsidRPr="00EA50C3">
              <w:rPr>
                <w:color w:val="000000" w:themeColor="text1"/>
                <w:lang w:val="es-ES_tradnl"/>
              </w:rPr>
              <w:t>¿Para qué evaluar?</w:t>
            </w:r>
          </w:p>
        </w:tc>
        <w:tc>
          <w:tcPr>
            <w:tcW w:w="6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71B5B" w:rsidRPr="00D90DC5" w:rsidRDefault="00D90DC5" w:rsidP="00BD7A87">
            <w:pPr>
              <w:rPr>
                <w:color w:val="000000"/>
                <w:lang w:val="es-ES_tradnl"/>
              </w:rPr>
            </w:pPr>
            <w:r w:rsidRPr="00D90DC5">
              <w:rPr>
                <w:lang w:val="es-ES_tradnl"/>
              </w:rPr>
              <w:t xml:space="preserve">Informar del progreso y desarrollo,  Reorientar, motivar, indicios, determinar necesidades. Sin finalizar en calificación </w:t>
            </w:r>
          </w:p>
        </w:tc>
      </w:tr>
      <w:tr w:rsidR="00F71B5B" w:rsidRPr="0081676B" w:rsidTr="00F71B5B">
        <w:trPr>
          <w:trHeight w:val="547"/>
        </w:trPr>
        <w:tc>
          <w:tcPr>
            <w:tcW w:w="25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B5B" w:rsidRPr="00EA50C3" w:rsidRDefault="00F71B5B" w:rsidP="00BD7A87">
            <w:pPr>
              <w:rPr>
                <w:color w:val="000000" w:themeColor="text1"/>
                <w:lang w:val="es-ES_tradnl"/>
              </w:rPr>
            </w:pPr>
            <w:r w:rsidRPr="00EA50C3">
              <w:rPr>
                <w:color w:val="000000" w:themeColor="text1"/>
                <w:lang w:val="es-ES_tradnl"/>
              </w:rPr>
              <w:t>¿Cuándo evaluar?</w:t>
            </w:r>
          </w:p>
        </w:tc>
        <w:tc>
          <w:tcPr>
            <w:tcW w:w="6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71B5B" w:rsidRPr="00EA50C3" w:rsidRDefault="00F71B5B" w:rsidP="00BD7A87">
            <w:pPr>
              <w:rPr>
                <w:color w:val="000000" w:themeColor="text1"/>
                <w:lang w:val="es-ES_tradnl"/>
              </w:rPr>
            </w:pPr>
            <w:r w:rsidRPr="00EA50C3">
              <w:rPr>
                <w:color w:val="000000" w:themeColor="text1"/>
                <w:lang w:val="es-ES_tradnl"/>
              </w:rPr>
              <w:t xml:space="preserve">Se aplica </w:t>
            </w:r>
            <w:r w:rsidRPr="00EA50C3">
              <w:rPr>
                <w:b/>
                <w:color w:val="000000" w:themeColor="text1"/>
                <w:lang w:val="es-ES_tradnl"/>
              </w:rPr>
              <w:t>durante</w:t>
            </w:r>
            <w:r w:rsidRPr="00EA50C3">
              <w:rPr>
                <w:color w:val="000000" w:themeColor="text1"/>
                <w:lang w:val="es-ES_tradnl"/>
              </w:rPr>
              <w:t xml:space="preserve"> </w:t>
            </w:r>
            <w:r w:rsidR="00D90DC5" w:rsidRPr="00D90DC5">
              <w:rPr>
                <w:color w:val="000000" w:themeColor="text1"/>
                <w:lang w:val="es-ES_tradnl"/>
              </w:rPr>
              <w:t xml:space="preserve">y al finalizar clases, esto es  </w:t>
            </w:r>
            <w:r w:rsidR="00D90DC5">
              <w:rPr>
                <w:color w:val="000000" w:themeColor="text1"/>
                <w:lang w:val="es-ES_tradnl"/>
              </w:rPr>
              <w:t xml:space="preserve">en </w:t>
            </w:r>
            <w:r w:rsidRPr="00EA50C3">
              <w:rPr>
                <w:color w:val="000000" w:themeColor="text1"/>
                <w:lang w:val="es-ES_tradnl"/>
              </w:rPr>
              <w:t>el desarrollo del Resultado de Aprendizaje.</w:t>
            </w:r>
          </w:p>
        </w:tc>
      </w:tr>
      <w:tr w:rsidR="00F71B5B" w:rsidRPr="0081676B" w:rsidTr="00F71B5B">
        <w:trPr>
          <w:trHeight w:val="547"/>
        </w:trPr>
        <w:tc>
          <w:tcPr>
            <w:tcW w:w="254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B5B" w:rsidRPr="00EA50C3" w:rsidRDefault="00F71B5B" w:rsidP="00BD7A87">
            <w:pPr>
              <w:rPr>
                <w:color w:val="000000" w:themeColor="text1"/>
                <w:lang w:val="es-ES_tradnl"/>
              </w:rPr>
            </w:pPr>
            <w:r w:rsidRPr="00EA50C3">
              <w:rPr>
                <w:color w:val="000000" w:themeColor="text1"/>
                <w:lang w:val="es-ES_tradnl"/>
              </w:rPr>
              <w:t>¿Cómo Evaluar?</w:t>
            </w:r>
          </w:p>
        </w:tc>
        <w:tc>
          <w:tcPr>
            <w:tcW w:w="6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71B5B" w:rsidRPr="00EA50C3" w:rsidRDefault="00F71B5B" w:rsidP="00BD7A87">
            <w:pPr>
              <w:rPr>
                <w:color w:val="000000" w:themeColor="text1"/>
                <w:lang w:val="es-ES_tradnl"/>
              </w:rPr>
            </w:pPr>
            <w:r w:rsidRPr="00EA50C3">
              <w:rPr>
                <w:color w:val="000000" w:themeColor="text1"/>
                <w:lang w:val="es-ES_tradnl"/>
              </w:rPr>
              <w:t xml:space="preserve">Se pueden escoger para una situación de forma </w:t>
            </w:r>
            <w:r w:rsidRPr="00EA50C3">
              <w:rPr>
                <w:b/>
                <w:color w:val="000000" w:themeColor="text1"/>
                <w:lang w:val="es-ES_tradnl"/>
              </w:rPr>
              <w:t>Sincrónica</w:t>
            </w:r>
            <w:r w:rsidRPr="00EA50C3">
              <w:rPr>
                <w:color w:val="000000" w:themeColor="text1"/>
                <w:lang w:val="es-ES_tradnl"/>
              </w:rPr>
              <w:t xml:space="preserve"> o </w:t>
            </w:r>
            <w:r w:rsidRPr="00EA50C3">
              <w:rPr>
                <w:b/>
                <w:color w:val="000000" w:themeColor="text1"/>
                <w:lang w:val="es-ES_tradnl"/>
              </w:rPr>
              <w:t>Asincrónica</w:t>
            </w:r>
            <w:r w:rsidRPr="00EA50C3">
              <w:rPr>
                <w:color w:val="000000" w:themeColor="text1"/>
                <w:lang w:val="es-ES_tradnl"/>
              </w:rPr>
              <w:t>.</w:t>
            </w:r>
          </w:p>
          <w:p w:rsidR="00F71B5B" w:rsidRPr="00EA50C3" w:rsidRDefault="00F71B5B" w:rsidP="00BD7A87">
            <w:pPr>
              <w:rPr>
                <w:color w:val="000000" w:themeColor="text1"/>
                <w:lang w:val="es-ES_tradnl"/>
              </w:rPr>
            </w:pPr>
          </w:p>
          <w:p w:rsidR="00F71B5B" w:rsidRPr="00EA50C3" w:rsidRDefault="00F71B5B" w:rsidP="00BD7A87">
            <w:pPr>
              <w:rPr>
                <w:color w:val="000000" w:themeColor="text1"/>
                <w:lang w:val="es-ES_tradnl"/>
              </w:rPr>
            </w:pPr>
            <w:r w:rsidRPr="00EA50C3">
              <w:rPr>
                <w:color w:val="000000" w:themeColor="text1"/>
                <w:lang w:val="es-ES_tradnl"/>
              </w:rPr>
              <w:t xml:space="preserve">De manera </w:t>
            </w:r>
            <w:r w:rsidRPr="00EA50C3">
              <w:rPr>
                <w:b/>
                <w:color w:val="000000" w:themeColor="text1"/>
                <w:lang w:val="es-ES_tradnl"/>
              </w:rPr>
              <w:t>Sincrónica</w:t>
            </w:r>
            <w:r w:rsidRPr="00EA50C3">
              <w:rPr>
                <w:color w:val="000000" w:themeColor="text1"/>
                <w:lang w:val="es-ES_tradnl"/>
              </w:rPr>
              <w:t xml:space="preserve">: </w:t>
            </w:r>
            <w:r w:rsidR="00D90DC5" w:rsidRPr="00D90DC5">
              <w:rPr>
                <w:color w:val="000000" w:themeColor="text1"/>
                <w:lang w:val="es-ES_tradnl"/>
              </w:rPr>
              <w:t xml:space="preserve">Durante el desarrollo de la clase por video- conferencia  (efectuar preguntas de rápida respuesta para ser analizadas sus repuestas con el grupo).  </w:t>
            </w:r>
            <w:r w:rsidRPr="00EA50C3">
              <w:rPr>
                <w:color w:val="000000" w:themeColor="text1"/>
                <w:lang w:val="es-ES_tradnl"/>
              </w:rPr>
              <w:t xml:space="preserve">Al terminar la Clase Virtual o el Foro de Discusión, solicitar a </w:t>
            </w:r>
            <w:proofErr w:type="spellStart"/>
            <w:r w:rsidRPr="00EA50C3">
              <w:rPr>
                <w:color w:val="000000" w:themeColor="text1"/>
                <w:lang w:val="es-ES_tradnl"/>
              </w:rPr>
              <w:t>algun@s</w:t>
            </w:r>
            <w:proofErr w:type="spellEnd"/>
            <w:r w:rsidRPr="00EA50C3">
              <w:rPr>
                <w:color w:val="000000" w:themeColor="text1"/>
                <w:lang w:val="es-ES_tradnl"/>
              </w:rPr>
              <w:t xml:space="preserve"> estudiantes, que </w:t>
            </w:r>
            <w:r w:rsidRPr="00EA50C3">
              <w:rPr>
                <w:color w:val="000000" w:themeColor="text1"/>
                <w:lang w:val="es-ES_tradnl"/>
              </w:rPr>
              <w:lastRenderedPageBreak/>
              <w:t>expresen y expliquen los conceptos claves trabajados durante esta actividad.</w:t>
            </w:r>
          </w:p>
          <w:p w:rsidR="00F71B5B" w:rsidRPr="00EA50C3" w:rsidRDefault="00F71B5B" w:rsidP="00BD7A87">
            <w:pPr>
              <w:rPr>
                <w:color w:val="000000" w:themeColor="text1"/>
                <w:lang w:val="es-ES_tradnl"/>
              </w:rPr>
            </w:pPr>
          </w:p>
          <w:p w:rsidR="00F71B5B" w:rsidRPr="00EA50C3" w:rsidRDefault="00F71B5B" w:rsidP="00BD7A87">
            <w:pPr>
              <w:rPr>
                <w:color w:val="000000" w:themeColor="text1"/>
              </w:rPr>
            </w:pPr>
            <w:r w:rsidRPr="00EA50C3">
              <w:rPr>
                <w:color w:val="000000" w:themeColor="text1"/>
                <w:lang w:val="es-ES_tradnl"/>
              </w:rPr>
              <w:t xml:space="preserve">De manera </w:t>
            </w:r>
            <w:r w:rsidRPr="00EA50C3">
              <w:rPr>
                <w:b/>
                <w:color w:val="000000" w:themeColor="text1"/>
                <w:lang w:val="es-ES_tradnl"/>
              </w:rPr>
              <w:t>Asincrónica</w:t>
            </w:r>
            <w:r w:rsidRPr="00EA50C3">
              <w:rPr>
                <w:color w:val="000000" w:themeColor="text1"/>
                <w:lang w:val="es-ES_tradnl"/>
              </w:rPr>
              <w:t xml:space="preserve">: </w:t>
            </w:r>
            <w:r w:rsidRPr="00EA50C3">
              <w:rPr>
                <w:color w:val="000000" w:themeColor="text1"/>
              </w:rPr>
              <w:t>Solicitar a los estudiantes que elaboren, una vez concluida la clase en video-conferencia, o culminado un Foro de Discusión, o leído algún documento de lectura obligatoria, o visto algún video dado como material de apoyo, etc.</w:t>
            </w:r>
          </w:p>
          <w:p w:rsidR="00F71B5B" w:rsidRPr="00EA50C3" w:rsidRDefault="00F71B5B" w:rsidP="00BD7A87">
            <w:pPr>
              <w:rPr>
                <w:color w:val="000000" w:themeColor="text1"/>
                <w:lang w:val="es-ES_tradnl"/>
              </w:rPr>
            </w:pPr>
          </w:p>
          <w:p w:rsidR="00F71B5B" w:rsidRPr="00EA50C3" w:rsidRDefault="00F71B5B" w:rsidP="00BD7A87">
            <w:pPr>
              <w:rPr>
                <w:color w:val="000000" w:themeColor="text1"/>
                <w:lang w:val="es-ES_tradnl"/>
              </w:rPr>
            </w:pPr>
            <w:r w:rsidRPr="00EA50C3">
              <w:rPr>
                <w:color w:val="000000" w:themeColor="text1"/>
                <w:lang w:val="es-ES_tradnl"/>
              </w:rPr>
              <w:t>Técnicas:</w:t>
            </w:r>
          </w:p>
          <w:p w:rsidR="00F71B5B" w:rsidRPr="00EA50C3" w:rsidRDefault="00F71B5B" w:rsidP="00BD7A87">
            <w:pPr>
              <w:rPr>
                <w:color w:val="000000" w:themeColor="text1"/>
                <w:lang w:val="es-ES_tradnl"/>
              </w:rPr>
            </w:pPr>
            <w:r w:rsidRPr="00EA50C3">
              <w:rPr>
                <w:color w:val="000000" w:themeColor="text1"/>
                <w:lang w:val="es-ES_tradnl"/>
              </w:rPr>
              <w:t xml:space="preserve">Observación, auto y </w:t>
            </w:r>
            <w:proofErr w:type="spellStart"/>
            <w:r w:rsidRPr="00EA50C3">
              <w:rPr>
                <w:color w:val="000000" w:themeColor="text1"/>
                <w:lang w:val="es-ES_tradnl"/>
              </w:rPr>
              <w:t>coevaluación</w:t>
            </w:r>
            <w:proofErr w:type="spellEnd"/>
            <w:r w:rsidRPr="00EA50C3">
              <w:rPr>
                <w:color w:val="000000" w:themeColor="text1"/>
                <w:lang w:val="es-ES_tradnl"/>
              </w:rPr>
              <w:t>, entrevistas, pruebas, simulaciones….</w:t>
            </w:r>
          </w:p>
          <w:p w:rsidR="00F71B5B" w:rsidRPr="00EA50C3" w:rsidRDefault="00F71B5B" w:rsidP="00BD7A87">
            <w:pPr>
              <w:rPr>
                <w:color w:val="000000" w:themeColor="text1"/>
                <w:u w:val="single"/>
                <w:lang w:val="es-ES_tradnl"/>
              </w:rPr>
            </w:pPr>
          </w:p>
          <w:p w:rsidR="00F71B5B" w:rsidRPr="00EA50C3" w:rsidRDefault="00F71B5B" w:rsidP="00BD7A87">
            <w:pPr>
              <w:rPr>
                <w:color w:val="000000" w:themeColor="text1"/>
                <w:u w:val="single"/>
                <w:lang w:val="es-ES_tradnl"/>
              </w:rPr>
            </w:pPr>
            <w:r w:rsidRPr="00EA50C3">
              <w:rPr>
                <w:color w:val="000000" w:themeColor="text1"/>
                <w:u w:val="single"/>
                <w:lang w:val="es-ES_tradnl"/>
              </w:rPr>
              <w:t>Ejemplos de Instrumentos que se pueden utilizar para evaluar en clases:</w:t>
            </w:r>
          </w:p>
          <w:p w:rsidR="00D90DC5" w:rsidRPr="00D90DC5" w:rsidRDefault="00D90DC5" w:rsidP="00D90DC5">
            <w:pPr>
              <w:pStyle w:val="Prrafodelista"/>
              <w:numPr>
                <w:ilvl w:val="0"/>
                <w:numId w:val="3"/>
              </w:numPr>
              <w:rPr>
                <w:color w:val="000000" w:themeColor="text1"/>
                <w:lang w:val="es-ES_tradnl"/>
              </w:rPr>
            </w:pPr>
            <w:r w:rsidRPr="00D90DC5">
              <w:rPr>
                <w:color w:val="000000" w:themeColor="text1"/>
                <w:lang w:val="es-ES_tradnl"/>
              </w:rPr>
              <w:t xml:space="preserve">Sistema de encuesta en </w:t>
            </w:r>
            <w:proofErr w:type="spellStart"/>
            <w:r w:rsidRPr="00D90DC5">
              <w:rPr>
                <w:color w:val="000000" w:themeColor="text1"/>
                <w:lang w:val="es-ES_tradnl"/>
              </w:rPr>
              <w:t>BigBlueBotton</w:t>
            </w:r>
            <w:proofErr w:type="spellEnd"/>
          </w:p>
          <w:p w:rsidR="00F71B5B" w:rsidRPr="00EA50C3" w:rsidRDefault="00F71B5B" w:rsidP="00BD7A87">
            <w:pPr>
              <w:numPr>
                <w:ilvl w:val="0"/>
                <w:numId w:val="3"/>
              </w:numPr>
              <w:contextualSpacing/>
              <w:rPr>
                <w:color w:val="000000" w:themeColor="text1"/>
                <w:lang w:val="es-ES_tradnl"/>
              </w:rPr>
            </w:pPr>
            <w:proofErr w:type="spellStart"/>
            <w:r w:rsidRPr="00EA50C3">
              <w:rPr>
                <w:color w:val="000000" w:themeColor="text1"/>
                <w:lang w:val="es-ES_tradnl"/>
              </w:rPr>
              <w:t>One</w:t>
            </w:r>
            <w:proofErr w:type="spellEnd"/>
            <w:r w:rsidRPr="00EA50C3">
              <w:rPr>
                <w:color w:val="000000" w:themeColor="text1"/>
                <w:lang w:val="es-ES_tradnl"/>
              </w:rPr>
              <w:t xml:space="preserve"> Minute </w:t>
            </w:r>
            <w:proofErr w:type="spellStart"/>
            <w:r w:rsidRPr="00EA50C3">
              <w:rPr>
                <w:color w:val="000000" w:themeColor="text1"/>
                <w:lang w:val="es-ES_tradnl"/>
              </w:rPr>
              <w:t>paper</w:t>
            </w:r>
            <w:proofErr w:type="spellEnd"/>
            <w:r w:rsidRPr="00EA50C3">
              <w:rPr>
                <w:color w:val="000000" w:themeColor="text1"/>
                <w:lang w:val="es-ES_tradnl"/>
              </w:rPr>
              <w:t xml:space="preserve"> (Escrito en un Minuto).</w:t>
            </w:r>
          </w:p>
          <w:p w:rsidR="00F71B5B" w:rsidRPr="00EA50C3" w:rsidRDefault="00F71B5B" w:rsidP="00BD7A87">
            <w:pPr>
              <w:numPr>
                <w:ilvl w:val="0"/>
                <w:numId w:val="3"/>
              </w:numPr>
              <w:contextualSpacing/>
              <w:rPr>
                <w:color w:val="000000" w:themeColor="text1"/>
                <w:lang w:val="es-ES_tradnl"/>
              </w:rPr>
            </w:pPr>
            <w:proofErr w:type="spellStart"/>
            <w:r w:rsidRPr="00EA50C3">
              <w:rPr>
                <w:color w:val="000000" w:themeColor="text1"/>
                <w:lang w:val="es-ES_tradnl"/>
              </w:rPr>
              <w:t>Chain</w:t>
            </w:r>
            <w:proofErr w:type="spellEnd"/>
            <w:r w:rsidRPr="00EA50C3">
              <w:rPr>
                <w:color w:val="000000" w:themeColor="text1"/>
                <w:lang w:val="es-ES_tradnl"/>
              </w:rPr>
              <w:t xml:space="preserve"> notes (Notas en cadena).</w:t>
            </w:r>
          </w:p>
          <w:p w:rsidR="00F71B5B" w:rsidRPr="00EA50C3" w:rsidRDefault="00F71B5B" w:rsidP="00BD7A87">
            <w:pPr>
              <w:numPr>
                <w:ilvl w:val="0"/>
                <w:numId w:val="3"/>
              </w:numPr>
              <w:contextualSpacing/>
              <w:rPr>
                <w:color w:val="000000" w:themeColor="text1"/>
                <w:lang w:val="es-ES_tradnl"/>
              </w:rPr>
            </w:pPr>
            <w:proofErr w:type="spellStart"/>
            <w:r w:rsidRPr="00EA50C3">
              <w:rPr>
                <w:color w:val="000000" w:themeColor="text1"/>
                <w:lang w:val="es-ES_tradnl"/>
              </w:rPr>
              <w:t>One</w:t>
            </w:r>
            <w:proofErr w:type="spellEnd"/>
            <w:r w:rsidRPr="00EA50C3">
              <w:rPr>
                <w:color w:val="000000" w:themeColor="text1"/>
                <w:lang w:val="es-ES_tradnl"/>
              </w:rPr>
              <w:t xml:space="preserve"> </w:t>
            </w:r>
            <w:proofErr w:type="spellStart"/>
            <w:r w:rsidRPr="00EA50C3">
              <w:rPr>
                <w:color w:val="000000" w:themeColor="text1"/>
                <w:lang w:val="es-ES_tradnl"/>
              </w:rPr>
              <w:t>Sentence</w:t>
            </w:r>
            <w:proofErr w:type="spellEnd"/>
            <w:r w:rsidRPr="00EA50C3">
              <w:rPr>
                <w:color w:val="000000" w:themeColor="text1"/>
                <w:lang w:val="es-ES_tradnl"/>
              </w:rPr>
              <w:t xml:space="preserve"> </w:t>
            </w:r>
            <w:proofErr w:type="spellStart"/>
            <w:r w:rsidRPr="00EA50C3">
              <w:rPr>
                <w:color w:val="000000" w:themeColor="text1"/>
                <w:lang w:val="es-ES_tradnl"/>
              </w:rPr>
              <w:t>Summary</w:t>
            </w:r>
            <w:proofErr w:type="spellEnd"/>
            <w:r w:rsidRPr="00EA50C3">
              <w:rPr>
                <w:color w:val="000000" w:themeColor="text1"/>
                <w:lang w:val="es-ES_tradnl"/>
              </w:rPr>
              <w:t xml:space="preserve"> (Resumen en una frase).</w:t>
            </w:r>
          </w:p>
          <w:p w:rsidR="00F71B5B" w:rsidRPr="00EA50C3" w:rsidRDefault="00F71B5B" w:rsidP="00BD7A87">
            <w:pPr>
              <w:numPr>
                <w:ilvl w:val="0"/>
                <w:numId w:val="3"/>
              </w:numPr>
              <w:contextualSpacing/>
              <w:rPr>
                <w:color w:val="000000" w:themeColor="text1"/>
                <w:lang w:val="es-ES_tradnl"/>
              </w:rPr>
            </w:pPr>
            <w:proofErr w:type="spellStart"/>
            <w:r w:rsidRPr="00EA50C3">
              <w:rPr>
                <w:color w:val="000000" w:themeColor="text1"/>
                <w:lang w:val="es-ES_tradnl"/>
              </w:rPr>
              <w:t>One-world</w:t>
            </w:r>
            <w:proofErr w:type="spellEnd"/>
            <w:r w:rsidRPr="00EA50C3">
              <w:rPr>
                <w:color w:val="000000" w:themeColor="text1"/>
                <w:lang w:val="es-ES_tradnl"/>
              </w:rPr>
              <w:t xml:space="preserve"> </w:t>
            </w:r>
            <w:proofErr w:type="spellStart"/>
            <w:r w:rsidRPr="00EA50C3">
              <w:rPr>
                <w:color w:val="000000" w:themeColor="text1"/>
                <w:lang w:val="es-ES_tradnl"/>
              </w:rPr>
              <w:t>journal</w:t>
            </w:r>
            <w:proofErr w:type="spellEnd"/>
            <w:r w:rsidRPr="00EA50C3">
              <w:rPr>
                <w:color w:val="000000" w:themeColor="text1"/>
                <w:lang w:val="es-ES_tradnl"/>
              </w:rPr>
              <w:t xml:space="preserve"> (Registro en una palabra).</w:t>
            </w:r>
          </w:p>
          <w:p w:rsidR="00F71B5B" w:rsidRPr="00EA50C3" w:rsidRDefault="00F71B5B" w:rsidP="00BD7A87">
            <w:pPr>
              <w:numPr>
                <w:ilvl w:val="0"/>
                <w:numId w:val="3"/>
              </w:numPr>
              <w:contextualSpacing/>
              <w:rPr>
                <w:color w:val="000000" w:themeColor="text1"/>
                <w:lang w:val="es-ES_tradnl"/>
              </w:rPr>
            </w:pPr>
            <w:r w:rsidRPr="00EA50C3">
              <w:rPr>
                <w:color w:val="000000" w:themeColor="text1"/>
                <w:lang w:val="es-ES_tradnl"/>
              </w:rPr>
              <w:t>Otros.</w:t>
            </w:r>
          </w:p>
        </w:tc>
      </w:tr>
      <w:tr w:rsidR="00F71B5B" w:rsidRPr="0081676B" w:rsidTr="00F71B5B">
        <w:trPr>
          <w:trHeight w:val="547"/>
        </w:trPr>
        <w:tc>
          <w:tcPr>
            <w:tcW w:w="0" w:type="auto"/>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B5B" w:rsidRPr="00EA50C3" w:rsidRDefault="00F71B5B" w:rsidP="00BD7A87">
            <w:pPr>
              <w:rPr>
                <w:color w:val="000000" w:themeColor="text1"/>
                <w:lang w:val="es-ES_tradnl"/>
              </w:rPr>
            </w:pPr>
          </w:p>
        </w:tc>
        <w:tc>
          <w:tcPr>
            <w:tcW w:w="6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71B5B" w:rsidRPr="00EA50C3" w:rsidRDefault="00F71B5B" w:rsidP="00BD7A87">
            <w:pPr>
              <w:rPr>
                <w:color w:val="000000" w:themeColor="text1"/>
                <w:lang w:val="es-ES_tradnl"/>
              </w:rPr>
            </w:pPr>
            <w:r w:rsidRPr="00EA50C3">
              <w:rPr>
                <w:color w:val="000000" w:themeColor="text1"/>
                <w:lang w:val="es-ES_tradnl"/>
              </w:rPr>
              <w:t xml:space="preserve">Herramientas </w:t>
            </w:r>
            <w:proofErr w:type="spellStart"/>
            <w:r w:rsidRPr="00EA50C3">
              <w:rPr>
                <w:color w:val="000000" w:themeColor="text1"/>
                <w:lang w:val="es-ES_tradnl"/>
              </w:rPr>
              <w:t>TIC’s</w:t>
            </w:r>
            <w:proofErr w:type="spellEnd"/>
            <w:r w:rsidRPr="00EA50C3">
              <w:rPr>
                <w:color w:val="000000" w:themeColor="text1"/>
                <w:lang w:val="es-ES_tradnl"/>
              </w:rPr>
              <w:t xml:space="preserve"> que se pueden utilizar:</w:t>
            </w:r>
          </w:p>
          <w:p w:rsidR="00F71B5B" w:rsidRPr="00EA50C3" w:rsidRDefault="00F71B5B" w:rsidP="00BD7A87">
            <w:pPr>
              <w:numPr>
                <w:ilvl w:val="0"/>
                <w:numId w:val="3"/>
              </w:numPr>
              <w:contextualSpacing/>
              <w:rPr>
                <w:color w:val="000000" w:themeColor="text1"/>
                <w:lang w:val="es-ES_tradnl"/>
              </w:rPr>
            </w:pPr>
            <w:r w:rsidRPr="00EA50C3">
              <w:rPr>
                <w:color w:val="000000" w:themeColor="text1"/>
                <w:lang w:val="es-ES_tradnl"/>
              </w:rPr>
              <w:t xml:space="preserve">Cuestionarios online (Google </w:t>
            </w:r>
            <w:proofErr w:type="spellStart"/>
            <w:r w:rsidRPr="00EA50C3">
              <w:rPr>
                <w:color w:val="000000" w:themeColor="text1"/>
                <w:lang w:val="es-ES_tradnl"/>
              </w:rPr>
              <w:t>Forms</w:t>
            </w:r>
            <w:proofErr w:type="spellEnd"/>
            <w:r w:rsidRPr="00EA50C3">
              <w:rPr>
                <w:color w:val="000000" w:themeColor="text1"/>
                <w:lang w:val="es-ES_tradnl"/>
              </w:rPr>
              <w:t xml:space="preserve">, </w:t>
            </w:r>
            <w:proofErr w:type="spellStart"/>
            <w:r w:rsidRPr="00EA50C3">
              <w:rPr>
                <w:color w:val="000000" w:themeColor="text1"/>
                <w:lang w:val="es-ES_tradnl"/>
              </w:rPr>
              <w:t>mentimeter</w:t>
            </w:r>
            <w:proofErr w:type="spellEnd"/>
            <w:r w:rsidRPr="00EA50C3">
              <w:rPr>
                <w:color w:val="000000" w:themeColor="text1"/>
                <w:lang w:val="es-ES_tradnl"/>
              </w:rPr>
              <w:t xml:space="preserve">, </w:t>
            </w:r>
            <w:proofErr w:type="spellStart"/>
            <w:r w:rsidRPr="00EA50C3">
              <w:rPr>
                <w:color w:val="000000" w:themeColor="text1"/>
                <w:lang w:val="es-ES_tradnl"/>
              </w:rPr>
              <w:t>socrative</w:t>
            </w:r>
            <w:proofErr w:type="spellEnd"/>
            <w:r w:rsidRPr="00EA50C3">
              <w:rPr>
                <w:color w:val="000000" w:themeColor="text1"/>
                <w:lang w:val="es-ES_tradnl"/>
              </w:rPr>
              <w:t xml:space="preserve">, </w:t>
            </w:r>
            <w:proofErr w:type="spellStart"/>
            <w:r w:rsidRPr="00EA50C3">
              <w:rPr>
                <w:color w:val="000000" w:themeColor="text1"/>
                <w:lang w:val="es-ES_tradnl"/>
              </w:rPr>
              <w:t>kahoot</w:t>
            </w:r>
            <w:proofErr w:type="spellEnd"/>
            <w:r w:rsidRPr="00EA50C3">
              <w:rPr>
                <w:color w:val="000000" w:themeColor="text1"/>
                <w:lang w:val="es-ES_tradnl"/>
              </w:rPr>
              <w:t xml:space="preserve">, </w:t>
            </w:r>
            <w:proofErr w:type="spellStart"/>
            <w:r w:rsidRPr="00EA50C3">
              <w:rPr>
                <w:color w:val="000000" w:themeColor="text1"/>
                <w:lang w:val="es-ES_tradnl"/>
              </w:rPr>
              <w:t>poll</w:t>
            </w:r>
            <w:proofErr w:type="spellEnd"/>
            <w:r w:rsidRPr="00EA50C3">
              <w:rPr>
                <w:color w:val="000000" w:themeColor="text1"/>
                <w:lang w:val="es-ES_tradnl"/>
              </w:rPr>
              <w:t>, entre otras.) estos te permiten tener resultados en forma inmediata en la misma clase.</w:t>
            </w:r>
          </w:p>
          <w:p w:rsidR="00F71B5B" w:rsidRPr="00EA50C3" w:rsidRDefault="00F71B5B" w:rsidP="00D90DC5">
            <w:pPr>
              <w:numPr>
                <w:ilvl w:val="0"/>
                <w:numId w:val="3"/>
              </w:numPr>
              <w:contextualSpacing/>
              <w:rPr>
                <w:color w:val="000000" w:themeColor="text1"/>
                <w:lang w:val="es-ES_tradnl"/>
              </w:rPr>
            </w:pPr>
            <w:r w:rsidRPr="00EA50C3">
              <w:rPr>
                <w:color w:val="000000" w:themeColor="text1"/>
                <w:lang w:val="es-ES_tradnl"/>
              </w:rPr>
              <w:t xml:space="preserve">LMS </w:t>
            </w:r>
            <w:proofErr w:type="spellStart"/>
            <w:r w:rsidRPr="00EA50C3">
              <w:rPr>
                <w:color w:val="000000" w:themeColor="text1"/>
                <w:lang w:val="es-ES_tradnl"/>
              </w:rPr>
              <w:t>Ulagos</w:t>
            </w:r>
            <w:proofErr w:type="spellEnd"/>
            <w:r w:rsidRPr="00EA50C3">
              <w:rPr>
                <w:color w:val="000000" w:themeColor="text1"/>
                <w:lang w:val="es-ES_tradnl"/>
              </w:rPr>
              <w:t xml:space="preserve"> Virtual (</w:t>
            </w:r>
            <w:proofErr w:type="spellStart"/>
            <w:r w:rsidR="00D90DC5" w:rsidRPr="00D90DC5">
              <w:rPr>
                <w:color w:val="000000" w:themeColor="text1"/>
                <w:lang w:val="es-ES_tradnl"/>
              </w:rPr>
              <w:t>BigBlueBotton</w:t>
            </w:r>
            <w:proofErr w:type="spellEnd"/>
            <w:r w:rsidR="00D90DC5" w:rsidRPr="00D90DC5">
              <w:rPr>
                <w:color w:val="000000" w:themeColor="text1"/>
                <w:lang w:val="es-ES_tradnl"/>
              </w:rPr>
              <w:t>,</w:t>
            </w:r>
            <w:r w:rsidR="00D90DC5">
              <w:rPr>
                <w:color w:val="000000" w:themeColor="text1"/>
                <w:lang w:val="es-ES_tradnl"/>
              </w:rPr>
              <w:t xml:space="preserve"> </w:t>
            </w:r>
            <w:r w:rsidRPr="00EA50C3">
              <w:rPr>
                <w:color w:val="000000" w:themeColor="text1"/>
                <w:lang w:val="es-ES_tradnl"/>
              </w:rPr>
              <w:t>Cuestionarios, Tareas, Foros, Chat entre otros.)</w:t>
            </w:r>
          </w:p>
          <w:p w:rsidR="00F71B5B" w:rsidRPr="00380110" w:rsidRDefault="00F71B5B" w:rsidP="00380110">
            <w:pPr>
              <w:numPr>
                <w:ilvl w:val="0"/>
                <w:numId w:val="3"/>
              </w:numPr>
              <w:contextualSpacing/>
              <w:rPr>
                <w:color w:val="000000" w:themeColor="text1"/>
                <w:lang w:val="es-ES_tradnl"/>
              </w:rPr>
            </w:pPr>
            <w:r w:rsidRPr="00EA50C3">
              <w:rPr>
                <w:color w:val="000000" w:themeColor="text1"/>
                <w:lang w:val="es-ES_tradnl"/>
              </w:rPr>
              <w:t xml:space="preserve">Foros de Discusión (Google </w:t>
            </w:r>
            <w:proofErr w:type="spellStart"/>
            <w:r w:rsidRPr="00EA50C3">
              <w:rPr>
                <w:color w:val="000000" w:themeColor="text1"/>
                <w:lang w:val="es-ES_tradnl"/>
              </w:rPr>
              <w:t>Meet</w:t>
            </w:r>
            <w:proofErr w:type="spellEnd"/>
            <w:r w:rsidRPr="00EA50C3">
              <w:rPr>
                <w:color w:val="000000" w:themeColor="text1"/>
                <w:lang w:val="es-ES_tradnl"/>
              </w:rPr>
              <w:t xml:space="preserve">, Grupos de Zoom, Skype, </w:t>
            </w:r>
            <w:proofErr w:type="spellStart"/>
            <w:r w:rsidRPr="00EA50C3">
              <w:rPr>
                <w:color w:val="000000" w:themeColor="text1"/>
                <w:lang w:val="es-ES_tradnl"/>
              </w:rPr>
              <w:t>bigbluebutton</w:t>
            </w:r>
            <w:proofErr w:type="spellEnd"/>
            <w:r w:rsidRPr="00EA50C3">
              <w:rPr>
                <w:color w:val="000000" w:themeColor="text1"/>
                <w:lang w:val="es-ES_tradnl"/>
              </w:rPr>
              <w:t>).</w:t>
            </w:r>
          </w:p>
        </w:tc>
      </w:tr>
      <w:tr w:rsidR="00F71B5B" w:rsidRPr="0081676B" w:rsidTr="00F71B5B">
        <w:trPr>
          <w:trHeight w:val="547"/>
        </w:trPr>
        <w:tc>
          <w:tcPr>
            <w:tcW w:w="25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B5B" w:rsidRPr="00EA50C3" w:rsidRDefault="00F71B5B" w:rsidP="00BD7A87">
            <w:pPr>
              <w:rPr>
                <w:color w:val="000000" w:themeColor="text1"/>
                <w:lang w:val="es-ES_tradnl"/>
              </w:rPr>
            </w:pPr>
            <w:r w:rsidRPr="00EA50C3">
              <w:rPr>
                <w:color w:val="000000" w:themeColor="text1"/>
                <w:lang w:val="es-ES_tradnl"/>
              </w:rPr>
              <w:t>Carácter</w:t>
            </w:r>
          </w:p>
        </w:tc>
        <w:tc>
          <w:tcPr>
            <w:tcW w:w="6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71B5B" w:rsidRPr="00EA50C3" w:rsidRDefault="00F71B5B" w:rsidP="00BD7A87">
            <w:pPr>
              <w:rPr>
                <w:color w:val="000000" w:themeColor="text1"/>
                <w:lang w:val="es-ES_tradnl"/>
              </w:rPr>
            </w:pPr>
            <w:r w:rsidRPr="00EA50C3">
              <w:rPr>
                <w:color w:val="000000" w:themeColor="text1"/>
                <w:lang w:val="es-ES_tradnl"/>
              </w:rPr>
              <w:t>ORIENTADOR.</w:t>
            </w:r>
          </w:p>
        </w:tc>
      </w:tr>
    </w:tbl>
    <w:p w:rsidR="00F71B5B" w:rsidRDefault="00F71B5B" w:rsidP="00F71B5B"/>
    <w:p w:rsidR="00F71B5B" w:rsidRPr="00FA33FB" w:rsidRDefault="00F71B5B" w:rsidP="00110663">
      <w:pPr>
        <w:jc w:val="both"/>
        <w:rPr>
          <w:sz w:val="24"/>
          <w:szCs w:val="24"/>
        </w:rPr>
      </w:pPr>
      <w:r w:rsidRPr="00FA33FB">
        <w:rPr>
          <w:b/>
          <w:sz w:val="24"/>
          <w:szCs w:val="24"/>
        </w:rPr>
        <w:t xml:space="preserve">Evaluación </w:t>
      </w:r>
      <w:proofErr w:type="spellStart"/>
      <w:r w:rsidRPr="00FA33FB">
        <w:rPr>
          <w:b/>
          <w:sz w:val="24"/>
          <w:szCs w:val="24"/>
        </w:rPr>
        <w:t>sumativa</w:t>
      </w:r>
      <w:proofErr w:type="spellEnd"/>
      <w:r w:rsidRPr="00FA33FB">
        <w:rPr>
          <w:sz w:val="24"/>
          <w:szCs w:val="24"/>
        </w:rPr>
        <w:t xml:space="preserve">: Por evaluación </w:t>
      </w:r>
      <w:proofErr w:type="spellStart"/>
      <w:r w:rsidRPr="00FA33FB">
        <w:rPr>
          <w:sz w:val="24"/>
          <w:szCs w:val="24"/>
        </w:rPr>
        <w:t>sumativa</w:t>
      </w:r>
      <w:proofErr w:type="spellEnd"/>
      <w:r w:rsidRPr="00FA33FB">
        <w:rPr>
          <w:sz w:val="24"/>
          <w:szCs w:val="24"/>
        </w:rPr>
        <w:t xml:space="preserve"> se entiende aquella evaluación </w:t>
      </w:r>
      <w:r w:rsidR="00D90DC5" w:rsidRPr="00FA33FB">
        <w:rPr>
          <w:sz w:val="24"/>
          <w:szCs w:val="24"/>
        </w:rPr>
        <w:t xml:space="preserve">(de proceso o producto) </w:t>
      </w:r>
      <w:r w:rsidRPr="00FA33FB">
        <w:rPr>
          <w:sz w:val="24"/>
          <w:szCs w:val="24"/>
        </w:rPr>
        <w:t xml:space="preserve">que pretende constatar si se han logrado la adquisición de </w:t>
      </w:r>
      <w:r w:rsidR="00D90DC5" w:rsidRPr="00FA33FB">
        <w:rPr>
          <w:sz w:val="24"/>
          <w:szCs w:val="24"/>
        </w:rPr>
        <w:t xml:space="preserve">habilidades, capacidades, </w:t>
      </w:r>
      <w:r w:rsidRPr="00FA33FB">
        <w:rPr>
          <w:sz w:val="24"/>
          <w:szCs w:val="24"/>
        </w:rPr>
        <w:t xml:space="preserve">saberes conceptuales, procedimentales o actitudinales ya sea de forma independiente o integrada. Su finalidad es la de (1) controlar el resultado final o (2) la de seleccionar individuos para una promoción o para una nueva situación. </w:t>
      </w:r>
    </w:p>
    <w:p w:rsidR="00F71B5B" w:rsidRPr="00FA33FB" w:rsidRDefault="00F71B5B" w:rsidP="00110663">
      <w:pPr>
        <w:jc w:val="both"/>
        <w:rPr>
          <w:sz w:val="24"/>
          <w:szCs w:val="24"/>
        </w:rPr>
      </w:pPr>
      <w:r w:rsidRPr="00FA33FB">
        <w:rPr>
          <w:sz w:val="24"/>
          <w:szCs w:val="24"/>
        </w:rPr>
        <w:t xml:space="preserve">Generalmente la evaluación </w:t>
      </w:r>
      <w:proofErr w:type="spellStart"/>
      <w:r w:rsidRPr="00FA33FB">
        <w:rPr>
          <w:sz w:val="24"/>
          <w:szCs w:val="24"/>
        </w:rPr>
        <w:t>sumativa</w:t>
      </w:r>
      <w:proofErr w:type="spellEnd"/>
      <w:r w:rsidRPr="00FA33FB">
        <w:rPr>
          <w:sz w:val="24"/>
          <w:szCs w:val="24"/>
        </w:rPr>
        <w:t xml:space="preserve"> se realiza al finalizar un proceso educativo. En ocasiones, si se piensa en las prácticas habituales de evaluación </w:t>
      </w:r>
      <w:r w:rsidR="00D90DC5" w:rsidRPr="00FA33FB">
        <w:rPr>
          <w:sz w:val="24"/>
          <w:szCs w:val="24"/>
        </w:rPr>
        <w:t xml:space="preserve">con calificación mediante una escala de notas. </w:t>
      </w:r>
    </w:p>
    <w:p w:rsidR="00F71B5B" w:rsidRPr="00FA33FB" w:rsidRDefault="00F71B5B" w:rsidP="00F71B5B">
      <w:pPr>
        <w:spacing w:after="0" w:line="240" w:lineRule="auto"/>
        <w:rPr>
          <w:sz w:val="24"/>
          <w:szCs w:val="24"/>
        </w:rPr>
      </w:pPr>
      <w:r w:rsidRPr="00FA33FB">
        <w:rPr>
          <w:sz w:val="24"/>
          <w:szCs w:val="24"/>
        </w:rPr>
        <w:t xml:space="preserve">De manera estricta la evaluación </w:t>
      </w:r>
      <w:proofErr w:type="spellStart"/>
      <w:r w:rsidRPr="00FA33FB">
        <w:rPr>
          <w:sz w:val="24"/>
          <w:szCs w:val="24"/>
        </w:rPr>
        <w:t>sumativa</w:t>
      </w:r>
      <w:proofErr w:type="spellEnd"/>
      <w:r w:rsidRPr="00FA33FB">
        <w:rPr>
          <w:sz w:val="24"/>
          <w:szCs w:val="24"/>
        </w:rPr>
        <w:t xml:space="preserve"> es evaluación </w:t>
      </w:r>
      <w:r w:rsidR="00D90DC5" w:rsidRPr="00FA33FB">
        <w:rPr>
          <w:sz w:val="24"/>
          <w:szCs w:val="24"/>
        </w:rPr>
        <w:t>de un producto cuyo estado es comparable con una escala de calificación.</w:t>
      </w:r>
      <w:r w:rsidRPr="00FA33FB">
        <w:rPr>
          <w:sz w:val="24"/>
          <w:szCs w:val="24"/>
        </w:rPr>
        <w:t xml:space="preserve"> </w:t>
      </w:r>
    </w:p>
    <w:p w:rsidR="00F71B5B" w:rsidRPr="00FA33FB" w:rsidRDefault="00F71B5B" w:rsidP="00F71B5B">
      <w:pPr>
        <w:spacing w:after="0" w:line="240" w:lineRule="auto"/>
        <w:rPr>
          <w:sz w:val="24"/>
          <w:szCs w:val="24"/>
        </w:rPr>
      </w:pPr>
      <w:r w:rsidRPr="00FA33FB">
        <w:rPr>
          <w:sz w:val="24"/>
          <w:szCs w:val="24"/>
        </w:rPr>
        <w:t xml:space="preserve">• </w:t>
      </w:r>
      <w:proofErr w:type="gramStart"/>
      <w:r w:rsidRPr="00FA33FB">
        <w:rPr>
          <w:sz w:val="24"/>
          <w:szCs w:val="24"/>
        </w:rPr>
        <w:t>se</w:t>
      </w:r>
      <w:proofErr w:type="gramEnd"/>
      <w:r w:rsidRPr="00FA33FB">
        <w:rPr>
          <w:sz w:val="24"/>
          <w:szCs w:val="24"/>
        </w:rPr>
        <w:t xml:space="preserve"> valora el aprendizaje al finalizar una etapa, </w:t>
      </w:r>
    </w:p>
    <w:p w:rsidR="00F71B5B" w:rsidRPr="00FA33FB" w:rsidRDefault="00F71B5B" w:rsidP="00F71B5B">
      <w:pPr>
        <w:spacing w:after="0" w:line="240" w:lineRule="auto"/>
        <w:rPr>
          <w:sz w:val="24"/>
          <w:szCs w:val="24"/>
        </w:rPr>
      </w:pPr>
      <w:r w:rsidRPr="00FA33FB">
        <w:rPr>
          <w:sz w:val="24"/>
          <w:szCs w:val="24"/>
        </w:rPr>
        <w:t xml:space="preserve">• </w:t>
      </w:r>
      <w:proofErr w:type="gramStart"/>
      <w:r w:rsidRPr="00FA33FB">
        <w:rPr>
          <w:sz w:val="24"/>
          <w:szCs w:val="24"/>
        </w:rPr>
        <w:t>las</w:t>
      </w:r>
      <w:proofErr w:type="gramEnd"/>
      <w:r w:rsidRPr="00FA33FB">
        <w:rPr>
          <w:sz w:val="24"/>
          <w:szCs w:val="24"/>
        </w:rPr>
        <w:t xml:space="preserve"> adquisiciones y/o desarrollo de ciertas habilidades tras su formación.</w:t>
      </w:r>
    </w:p>
    <w:p w:rsidR="00F71B5B" w:rsidRPr="00FA33FB" w:rsidRDefault="00F71B5B" w:rsidP="00F71B5B">
      <w:pPr>
        <w:spacing w:after="0" w:line="240" w:lineRule="auto"/>
        <w:rPr>
          <w:sz w:val="24"/>
          <w:szCs w:val="24"/>
        </w:rPr>
      </w:pPr>
      <w:r w:rsidRPr="00FA33FB">
        <w:rPr>
          <w:sz w:val="24"/>
          <w:szCs w:val="24"/>
        </w:rPr>
        <w:lastRenderedPageBreak/>
        <w:t>• la evaluación de un programa</w:t>
      </w:r>
      <w:r w:rsidR="008639A5" w:rsidRPr="00FA33FB">
        <w:rPr>
          <w:sz w:val="24"/>
          <w:szCs w:val="24"/>
        </w:rPr>
        <w:t xml:space="preserve">, informe, monografía, cuestionario,  de un análisis crítico de una problemática, la resolución de un problema, de un caso , redacción de un artículo o de un </w:t>
      </w:r>
      <w:proofErr w:type="spellStart"/>
      <w:r w:rsidR="008639A5" w:rsidRPr="00FA33FB">
        <w:rPr>
          <w:sz w:val="24"/>
          <w:szCs w:val="24"/>
        </w:rPr>
        <w:t>paper</w:t>
      </w:r>
      <w:proofErr w:type="spellEnd"/>
      <w:r w:rsidR="008639A5" w:rsidRPr="00FA33FB">
        <w:rPr>
          <w:sz w:val="24"/>
          <w:szCs w:val="24"/>
        </w:rPr>
        <w:t>, la construcción de una maqueta, un prototipo, un proceso productivo, etc.</w:t>
      </w:r>
      <w:r w:rsidRPr="00FA33FB">
        <w:rPr>
          <w:sz w:val="24"/>
          <w:szCs w:val="24"/>
        </w:rPr>
        <w:t xml:space="preserve"> </w:t>
      </w:r>
    </w:p>
    <w:p w:rsidR="00F71B5B" w:rsidRPr="00FA33FB" w:rsidRDefault="00F71B5B" w:rsidP="00F71B5B">
      <w:pPr>
        <w:rPr>
          <w:sz w:val="24"/>
          <w:szCs w:val="24"/>
        </w:rPr>
      </w:pPr>
    </w:p>
    <w:p w:rsidR="00F71B5B" w:rsidRDefault="00F71B5B" w:rsidP="00F71B5B">
      <w:r w:rsidRPr="00FA33FB">
        <w:rPr>
          <w:sz w:val="24"/>
          <w:szCs w:val="24"/>
        </w:rPr>
        <w:t>Es decir, es la evaluación de un producto resultado de un proceso previo</w:t>
      </w:r>
      <w:r>
        <w:t xml:space="preserve">. </w:t>
      </w:r>
    </w:p>
    <w:tbl>
      <w:tblPr>
        <w:tblStyle w:val="Tablaconcuadrcula"/>
        <w:tblW w:w="0" w:type="auto"/>
        <w:tblLook w:val="04A0" w:firstRow="1" w:lastRow="0" w:firstColumn="1" w:lastColumn="0" w:noHBand="0" w:noVBand="1"/>
      </w:tblPr>
      <w:tblGrid>
        <w:gridCol w:w="2547"/>
        <w:gridCol w:w="6281"/>
      </w:tblGrid>
      <w:tr w:rsidR="00F71B5B" w:rsidRPr="0081676B" w:rsidTr="00F71B5B">
        <w:tc>
          <w:tcPr>
            <w:tcW w:w="88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B5B" w:rsidRPr="00C6585A" w:rsidRDefault="00110663" w:rsidP="00110663">
            <w:pPr>
              <w:spacing w:before="120" w:after="120"/>
              <w:jc w:val="center"/>
              <w:rPr>
                <w:b/>
                <w:color w:val="000000" w:themeColor="text1"/>
                <w:lang w:val="es-ES_tradnl"/>
              </w:rPr>
            </w:pPr>
            <w:r>
              <w:rPr>
                <w:b/>
                <w:color w:val="000000" w:themeColor="text1"/>
                <w:lang w:val="es-ES_tradnl"/>
              </w:rPr>
              <w:t xml:space="preserve">Cuadro resumen de </w:t>
            </w:r>
            <w:r w:rsidR="00F71B5B" w:rsidRPr="00C6585A">
              <w:rPr>
                <w:b/>
                <w:color w:val="000000" w:themeColor="text1"/>
                <w:lang w:val="es-ES_tradnl"/>
              </w:rPr>
              <w:t>EVALUACIÓN SUMATIVA</w:t>
            </w:r>
          </w:p>
        </w:tc>
      </w:tr>
      <w:tr w:rsidR="00F71B5B" w:rsidRPr="0081676B" w:rsidTr="00334579">
        <w:trPr>
          <w:trHeight w:val="547"/>
        </w:trPr>
        <w:tc>
          <w:tcPr>
            <w:tcW w:w="25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B5B" w:rsidRPr="00C6585A" w:rsidRDefault="00F71B5B" w:rsidP="00BD7A87">
            <w:pPr>
              <w:rPr>
                <w:color w:val="000000" w:themeColor="text1"/>
                <w:lang w:val="es-ES_tradnl"/>
              </w:rPr>
            </w:pPr>
            <w:r w:rsidRPr="00C6585A">
              <w:rPr>
                <w:color w:val="000000" w:themeColor="text1"/>
                <w:lang w:val="es-ES_tradnl"/>
              </w:rPr>
              <w:t>¿Qué evaluar?</w:t>
            </w:r>
          </w:p>
        </w:tc>
        <w:tc>
          <w:tcPr>
            <w:tcW w:w="6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1B5B" w:rsidRPr="00C6585A" w:rsidRDefault="008639A5" w:rsidP="00BD7A87">
            <w:pPr>
              <w:rPr>
                <w:color w:val="000000" w:themeColor="text1"/>
                <w:lang w:val="es-ES_tradnl"/>
              </w:rPr>
            </w:pPr>
            <w:r w:rsidRPr="008639A5">
              <w:rPr>
                <w:color w:val="000000" w:themeColor="text1"/>
                <w:lang w:val="es-ES_tradnl"/>
              </w:rPr>
              <w:t xml:space="preserve">Habilidades del pensamiento (análisis crítico, creatividad, lógica, </w:t>
            </w:r>
            <w:proofErr w:type="spellStart"/>
            <w:r w:rsidRPr="008639A5">
              <w:rPr>
                <w:color w:val="000000" w:themeColor="text1"/>
                <w:lang w:val="es-ES_tradnl"/>
              </w:rPr>
              <w:t>etc</w:t>
            </w:r>
            <w:proofErr w:type="spellEnd"/>
            <w:r w:rsidRPr="008639A5">
              <w:rPr>
                <w:color w:val="000000" w:themeColor="text1"/>
                <w:lang w:val="es-ES_tradnl"/>
              </w:rPr>
              <w:t>), Saberes  (conceptos, procedimientos, actitudes) , métodos, diseño de  procesos, productos (intelectuales, físicos, químicos, tecnológicos)</w:t>
            </w:r>
          </w:p>
        </w:tc>
      </w:tr>
      <w:tr w:rsidR="00F71B5B" w:rsidRPr="0081676B" w:rsidTr="00334579">
        <w:trPr>
          <w:trHeight w:val="547"/>
        </w:trPr>
        <w:tc>
          <w:tcPr>
            <w:tcW w:w="25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B5B" w:rsidRPr="00C6585A" w:rsidRDefault="00F71B5B" w:rsidP="00BD7A87">
            <w:pPr>
              <w:rPr>
                <w:color w:val="000000" w:themeColor="text1"/>
                <w:lang w:val="es-ES_tradnl"/>
              </w:rPr>
            </w:pPr>
            <w:r w:rsidRPr="00C6585A">
              <w:rPr>
                <w:color w:val="000000" w:themeColor="text1"/>
                <w:lang w:val="es-ES_tradnl"/>
              </w:rPr>
              <w:t>¿Para qué evaluar?</w:t>
            </w:r>
          </w:p>
        </w:tc>
        <w:tc>
          <w:tcPr>
            <w:tcW w:w="6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1B5B" w:rsidRPr="00C6585A" w:rsidRDefault="00F71B5B" w:rsidP="00BD7A87">
            <w:pPr>
              <w:rPr>
                <w:color w:val="000000" w:themeColor="text1"/>
                <w:lang w:val="es-ES_tradnl"/>
              </w:rPr>
            </w:pPr>
            <w:r w:rsidRPr="00C6585A">
              <w:rPr>
                <w:color w:val="000000" w:themeColor="text1"/>
                <w:lang w:val="es-ES_tradnl"/>
              </w:rPr>
              <w:t>Calificar el aprendizaje, medir, tomar decisiones.</w:t>
            </w:r>
          </w:p>
        </w:tc>
      </w:tr>
      <w:tr w:rsidR="00F71B5B" w:rsidRPr="0081676B" w:rsidTr="00334579">
        <w:trPr>
          <w:trHeight w:val="547"/>
        </w:trPr>
        <w:tc>
          <w:tcPr>
            <w:tcW w:w="25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B5B" w:rsidRPr="00C6585A" w:rsidRDefault="00F71B5B" w:rsidP="00BD7A87">
            <w:pPr>
              <w:rPr>
                <w:color w:val="000000" w:themeColor="text1"/>
                <w:lang w:val="es-ES_tradnl"/>
              </w:rPr>
            </w:pPr>
            <w:r w:rsidRPr="00C6585A">
              <w:rPr>
                <w:color w:val="000000" w:themeColor="text1"/>
                <w:lang w:val="es-ES_tradnl"/>
              </w:rPr>
              <w:t>¿Cuándo evaluar?</w:t>
            </w:r>
          </w:p>
        </w:tc>
        <w:tc>
          <w:tcPr>
            <w:tcW w:w="6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1B5B" w:rsidRPr="00C6585A" w:rsidRDefault="008639A5" w:rsidP="00BD7A87">
            <w:pPr>
              <w:rPr>
                <w:color w:val="000000" w:themeColor="text1"/>
                <w:lang w:val="es-ES_tradnl"/>
              </w:rPr>
            </w:pPr>
            <w:r w:rsidRPr="008639A5">
              <w:rPr>
                <w:color w:val="000000" w:themeColor="text1"/>
                <w:lang w:val="es-ES_tradnl"/>
              </w:rPr>
              <w:t>Se aplica durante (evaluación de proceso) y al final del Resultado de Aprendizaje (evaluación de producto)</w:t>
            </w:r>
          </w:p>
        </w:tc>
      </w:tr>
      <w:tr w:rsidR="00F71B5B" w:rsidRPr="0081676B" w:rsidTr="00334579">
        <w:trPr>
          <w:trHeight w:val="547"/>
        </w:trPr>
        <w:tc>
          <w:tcPr>
            <w:tcW w:w="254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B5B" w:rsidRPr="00C6585A" w:rsidRDefault="00F71B5B" w:rsidP="00BD7A87">
            <w:pPr>
              <w:rPr>
                <w:color w:val="000000" w:themeColor="text1"/>
                <w:lang w:val="es-ES_tradnl"/>
              </w:rPr>
            </w:pPr>
            <w:r w:rsidRPr="00C6585A">
              <w:rPr>
                <w:color w:val="000000" w:themeColor="text1"/>
                <w:lang w:val="es-ES_tradnl"/>
              </w:rPr>
              <w:t>¿Cómo Evaluar?</w:t>
            </w:r>
          </w:p>
        </w:tc>
        <w:tc>
          <w:tcPr>
            <w:tcW w:w="6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1B5B" w:rsidRPr="00C6585A" w:rsidRDefault="00F71B5B" w:rsidP="00BD7A87">
            <w:pPr>
              <w:rPr>
                <w:color w:val="000000" w:themeColor="text1"/>
                <w:lang w:val="es-ES_tradnl"/>
              </w:rPr>
            </w:pPr>
            <w:r w:rsidRPr="00C6585A">
              <w:rPr>
                <w:color w:val="000000" w:themeColor="text1"/>
                <w:lang w:val="es-ES_tradnl"/>
              </w:rPr>
              <w:t>Pruebas Sistemáticas.</w:t>
            </w:r>
          </w:p>
          <w:p w:rsidR="00F71B5B" w:rsidRPr="00C6585A" w:rsidRDefault="00F71B5B" w:rsidP="008639A5">
            <w:pPr>
              <w:numPr>
                <w:ilvl w:val="0"/>
                <w:numId w:val="4"/>
              </w:numPr>
              <w:spacing w:line="256" w:lineRule="auto"/>
              <w:contextualSpacing/>
              <w:rPr>
                <w:color w:val="000000" w:themeColor="text1"/>
                <w:lang w:val="es-ES_tradnl"/>
              </w:rPr>
            </w:pPr>
            <w:r w:rsidRPr="00C6585A">
              <w:rPr>
                <w:color w:val="000000" w:themeColor="text1"/>
                <w:lang w:val="es-ES_tradnl"/>
              </w:rPr>
              <w:t>Escritas, orales, individuales, grupales, trabajo, exposiciones</w:t>
            </w:r>
            <w:r w:rsidR="008639A5">
              <w:rPr>
                <w:color w:val="000000" w:themeColor="text1"/>
                <w:lang w:val="es-ES_tradnl"/>
              </w:rPr>
              <w:t xml:space="preserve"> </w:t>
            </w:r>
            <w:r w:rsidR="008639A5" w:rsidRPr="008639A5">
              <w:rPr>
                <w:color w:val="000000" w:themeColor="text1"/>
                <w:lang w:val="es-ES_tradnl"/>
              </w:rPr>
              <w:t>evaluadas mediante Listas de cotejo y/o Escalas de Apreciación o Rúbricas preferentemente</w:t>
            </w:r>
          </w:p>
        </w:tc>
      </w:tr>
      <w:tr w:rsidR="00F71B5B" w:rsidRPr="0081676B" w:rsidTr="00334579">
        <w:trPr>
          <w:trHeight w:val="547"/>
        </w:trPr>
        <w:tc>
          <w:tcPr>
            <w:tcW w:w="0" w:type="auto"/>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B5B" w:rsidRPr="00C6585A" w:rsidRDefault="00F71B5B" w:rsidP="00BD7A87">
            <w:pPr>
              <w:rPr>
                <w:color w:val="000000" w:themeColor="text1"/>
                <w:lang w:val="es-ES_tradnl"/>
              </w:rPr>
            </w:pPr>
          </w:p>
        </w:tc>
        <w:tc>
          <w:tcPr>
            <w:tcW w:w="6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1B5B" w:rsidRPr="00C6585A" w:rsidRDefault="00F71B5B" w:rsidP="00BD7A87">
            <w:pPr>
              <w:rPr>
                <w:color w:val="000000" w:themeColor="text1"/>
                <w:lang w:val="es-ES_tradnl"/>
              </w:rPr>
            </w:pPr>
            <w:r w:rsidRPr="00C6585A">
              <w:rPr>
                <w:color w:val="000000" w:themeColor="text1"/>
                <w:lang w:val="es-ES_tradnl"/>
              </w:rPr>
              <w:t xml:space="preserve">Herramientas </w:t>
            </w:r>
            <w:proofErr w:type="spellStart"/>
            <w:r w:rsidRPr="00C6585A">
              <w:rPr>
                <w:color w:val="000000" w:themeColor="text1"/>
                <w:lang w:val="es-ES_tradnl"/>
              </w:rPr>
              <w:t>TIC’s</w:t>
            </w:r>
            <w:proofErr w:type="spellEnd"/>
            <w:r w:rsidRPr="00C6585A">
              <w:rPr>
                <w:color w:val="000000" w:themeColor="text1"/>
                <w:lang w:val="es-ES_tradnl"/>
              </w:rPr>
              <w:t xml:space="preserve"> que se pueden utilizar:</w:t>
            </w:r>
          </w:p>
          <w:p w:rsidR="00F71B5B" w:rsidRPr="00C6585A" w:rsidRDefault="00F71B5B" w:rsidP="00BD7A87">
            <w:pPr>
              <w:numPr>
                <w:ilvl w:val="0"/>
                <w:numId w:val="3"/>
              </w:numPr>
              <w:spacing w:line="256" w:lineRule="auto"/>
              <w:contextualSpacing/>
              <w:rPr>
                <w:color w:val="000000" w:themeColor="text1"/>
                <w:lang w:val="es-ES_tradnl"/>
              </w:rPr>
            </w:pPr>
            <w:r w:rsidRPr="00C6585A">
              <w:rPr>
                <w:color w:val="000000" w:themeColor="text1"/>
                <w:lang w:val="es-ES_tradnl"/>
              </w:rPr>
              <w:t xml:space="preserve">Pruebas Online en LMS </w:t>
            </w:r>
            <w:proofErr w:type="spellStart"/>
            <w:r w:rsidRPr="00C6585A">
              <w:rPr>
                <w:color w:val="000000" w:themeColor="text1"/>
                <w:lang w:val="es-ES_tradnl"/>
              </w:rPr>
              <w:t>Ulagos</w:t>
            </w:r>
            <w:proofErr w:type="spellEnd"/>
            <w:r w:rsidRPr="00C6585A">
              <w:rPr>
                <w:color w:val="000000" w:themeColor="text1"/>
                <w:lang w:val="es-ES_tradnl"/>
              </w:rPr>
              <w:t xml:space="preserve"> Virtual (Cuestionarios</w:t>
            </w:r>
            <w:r w:rsidR="008639A5">
              <w:rPr>
                <w:color w:val="000000" w:themeColor="text1"/>
                <w:lang w:val="es-ES_tradnl"/>
              </w:rPr>
              <w:t>, rubricas</w:t>
            </w:r>
            <w:r w:rsidRPr="00C6585A">
              <w:rPr>
                <w:color w:val="000000" w:themeColor="text1"/>
                <w:lang w:val="es-ES_tradnl"/>
              </w:rPr>
              <w:t>)</w:t>
            </w:r>
          </w:p>
          <w:p w:rsidR="00F71B5B" w:rsidRPr="00C6585A" w:rsidRDefault="00F71B5B" w:rsidP="00BD7A87">
            <w:pPr>
              <w:numPr>
                <w:ilvl w:val="0"/>
                <w:numId w:val="3"/>
              </w:numPr>
              <w:spacing w:line="256" w:lineRule="auto"/>
              <w:contextualSpacing/>
              <w:rPr>
                <w:color w:val="000000" w:themeColor="text1"/>
                <w:lang w:val="es-ES_tradnl"/>
              </w:rPr>
            </w:pPr>
            <w:r w:rsidRPr="00C6585A">
              <w:rPr>
                <w:color w:val="000000" w:themeColor="text1"/>
                <w:lang w:val="es-ES_tradnl"/>
              </w:rPr>
              <w:t xml:space="preserve">Trabajos Grupales e Individuales online (Aplicación del LMS </w:t>
            </w:r>
            <w:proofErr w:type="spellStart"/>
            <w:r w:rsidRPr="00C6585A">
              <w:rPr>
                <w:color w:val="000000" w:themeColor="text1"/>
                <w:lang w:val="es-ES_tradnl"/>
              </w:rPr>
              <w:t>Ulagos</w:t>
            </w:r>
            <w:proofErr w:type="spellEnd"/>
            <w:r w:rsidRPr="00C6585A">
              <w:rPr>
                <w:color w:val="000000" w:themeColor="text1"/>
                <w:lang w:val="es-ES_tradnl"/>
              </w:rPr>
              <w:t xml:space="preserve"> Virtual (Tareas y Talleres).</w:t>
            </w:r>
          </w:p>
          <w:p w:rsidR="00F71B5B" w:rsidRPr="00C6585A" w:rsidRDefault="00F71B5B" w:rsidP="00BD7A87">
            <w:pPr>
              <w:numPr>
                <w:ilvl w:val="0"/>
                <w:numId w:val="3"/>
              </w:numPr>
              <w:spacing w:line="256" w:lineRule="auto"/>
              <w:contextualSpacing/>
              <w:rPr>
                <w:color w:val="000000" w:themeColor="text1"/>
                <w:lang w:val="es-ES_tradnl"/>
              </w:rPr>
            </w:pPr>
            <w:r w:rsidRPr="00C6585A">
              <w:rPr>
                <w:color w:val="000000" w:themeColor="text1"/>
                <w:lang w:val="es-ES_tradnl"/>
              </w:rPr>
              <w:t xml:space="preserve">Exposiciones Orales (Google </w:t>
            </w:r>
            <w:proofErr w:type="spellStart"/>
            <w:r w:rsidRPr="00C6585A">
              <w:rPr>
                <w:color w:val="000000" w:themeColor="text1"/>
                <w:lang w:val="es-ES_tradnl"/>
              </w:rPr>
              <w:t>Meet</w:t>
            </w:r>
            <w:proofErr w:type="spellEnd"/>
            <w:r w:rsidRPr="00C6585A">
              <w:rPr>
                <w:color w:val="000000" w:themeColor="text1"/>
                <w:lang w:val="es-ES_tradnl"/>
              </w:rPr>
              <w:t xml:space="preserve">, Grupos de Zoom, Skype,  </w:t>
            </w:r>
            <w:proofErr w:type="spellStart"/>
            <w:r w:rsidRPr="00C6585A">
              <w:rPr>
                <w:color w:val="000000" w:themeColor="text1"/>
                <w:lang w:val="es-ES_tradnl"/>
              </w:rPr>
              <w:t>bigbluebutton</w:t>
            </w:r>
            <w:proofErr w:type="spellEnd"/>
            <w:r w:rsidRPr="00C6585A">
              <w:rPr>
                <w:color w:val="000000" w:themeColor="text1"/>
                <w:lang w:val="es-ES_tradnl"/>
              </w:rPr>
              <w:t>)</w:t>
            </w:r>
          </w:p>
          <w:p w:rsidR="00F71B5B" w:rsidRPr="00C6585A" w:rsidRDefault="00F71B5B" w:rsidP="00BD7A87">
            <w:pPr>
              <w:rPr>
                <w:color w:val="000000" w:themeColor="text1"/>
                <w:lang w:val="es-ES_tradnl"/>
              </w:rPr>
            </w:pPr>
            <w:r w:rsidRPr="00C6585A">
              <w:rPr>
                <w:color w:val="000000" w:themeColor="text1"/>
                <w:lang w:val="es-ES_tradnl"/>
              </w:rPr>
              <w:t>Otras.</w:t>
            </w:r>
          </w:p>
        </w:tc>
      </w:tr>
      <w:tr w:rsidR="00F71B5B" w:rsidRPr="0081676B" w:rsidTr="00334579">
        <w:trPr>
          <w:trHeight w:val="547"/>
        </w:trPr>
        <w:tc>
          <w:tcPr>
            <w:tcW w:w="25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B5B" w:rsidRPr="00C6585A" w:rsidRDefault="00F71B5B" w:rsidP="00BD7A87">
            <w:pPr>
              <w:rPr>
                <w:color w:val="000000" w:themeColor="text1"/>
                <w:lang w:val="es-ES_tradnl"/>
              </w:rPr>
            </w:pPr>
            <w:r w:rsidRPr="00C6585A">
              <w:rPr>
                <w:color w:val="000000" w:themeColor="text1"/>
                <w:lang w:val="es-ES_tradnl"/>
              </w:rPr>
              <w:t>Carácter</w:t>
            </w:r>
          </w:p>
        </w:tc>
        <w:tc>
          <w:tcPr>
            <w:tcW w:w="6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1B5B" w:rsidRPr="00C6585A" w:rsidRDefault="00F71B5B" w:rsidP="00BD7A87">
            <w:pPr>
              <w:rPr>
                <w:color w:val="000000" w:themeColor="text1"/>
                <w:lang w:val="es-ES_tradnl"/>
              </w:rPr>
            </w:pPr>
            <w:r w:rsidRPr="00C6585A">
              <w:rPr>
                <w:color w:val="000000" w:themeColor="text1"/>
                <w:lang w:val="es-ES_tradnl"/>
              </w:rPr>
              <w:t>VALORADOR.</w:t>
            </w:r>
          </w:p>
        </w:tc>
      </w:tr>
    </w:tbl>
    <w:p w:rsidR="00F71B5B" w:rsidRDefault="00F71B5B" w:rsidP="00F71B5B"/>
    <w:p w:rsidR="00CC6AAE" w:rsidRDefault="00CC6AAE" w:rsidP="00120C6D">
      <w:pPr>
        <w:spacing w:line="256" w:lineRule="auto"/>
        <w:jc w:val="both"/>
        <w:rPr>
          <w:rFonts w:ascii="Calibri" w:eastAsia="Calibri" w:hAnsi="Calibri" w:cs="Times New Roman"/>
          <w:color w:val="000000" w:themeColor="text1"/>
          <w:lang w:val="es-ES_tradnl"/>
        </w:rPr>
      </w:pPr>
    </w:p>
    <w:p w:rsidR="00CA5D7A" w:rsidRPr="00FA33FB" w:rsidRDefault="004A7A50" w:rsidP="00CA5D7A">
      <w:pPr>
        <w:spacing w:line="256" w:lineRule="auto"/>
        <w:jc w:val="both"/>
        <w:rPr>
          <w:rFonts w:asciiTheme="majorHAnsi" w:eastAsia="Calibri" w:hAnsiTheme="majorHAnsi" w:cs="Times New Roman"/>
          <w:sz w:val="24"/>
          <w:szCs w:val="24"/>
        </w:rPr>
      </w:pPr>
      <w:r w:rsidRPr="00FA33FB">
        <w:rPr>
          <w:rFonts w:asciiTheme="majorHAnsi" w:eastAsia="Calibri" w:hAnsiTheme="majorHAnsi" w:cs="Times New Roman"/>
          <w:b/>
          <w:sz w:val="24"/>
          <w:szCs w:val="24"/>
          <w:lang w:val="es-ES_tradnl"/>
        </w:rPr>
        <w:t xml:space="preserve">Criterio: </w:t>
      </w:r>
      <w:r w:rsidR="00CA5D7A" w:rsidRPr="00FA33FB">
        <w:rPr>
          <w:rFonts w:asciiTheme="majorHAnsi" w:eastAsia="Calibri" w:hAnsiTheme="majorHAnsi" w:cs="Times New Roman"/>
          <w:b/>
          <w:sz w:val="24"/>
          <w:szCs w:val="24"/>
        </w:rPr>
        <w:t xml:space="preserve">Retroalimentación  </w:t>
      </w:r>
      <w:r w:rsidRPr="00FA33FB">
        <w:rPr>
          <w:rFonts w:asciiTheme="majorHAnsi" w:eastAsia="Calibri" w:hAnsiTheme="majorHAnsi" w:cs="Times New Roman"/>
          <w:b/>
          <w:sz w:val="24"/>
          <w:szCs w:val="24"/>
        </w:rPr>
        <w:t xml:space="preserve">permanente. </w:t>
      </w:r>
      <w:r w:rsidRPr="00FA33FB">
        <w:rPr>
          <w:rFonts w:asciiTheme="majorHAnsi" w:eastAsia="Calibri" w:hAnsiTheme="majorHAnsi" w:cs="Times New Roman"/>
          <w:sz w:val="24"/>
          <w:szCs w:val="24"/>
        </w:rPr>
        <w:t>L</w:t>
      </w:r>
      <w:r w:rsidR="00CA5D7A" w:rsidRPr="00FA33FB">
        <w:rPr>
          <w:rFonts w:asciiTheme="majorHAnsi" w:eastAsia="Calibri" w:hAnsiTheme="majorHAnsi" w:cs="Times New Roman"/>
          <w:sz w:val="24"/>
          <w:szCs w:val="24"/>
        </w:rPr>
        <w:t>a retroalimentación es un momento importante para el proceso evaluativo, el cual permite al docente en virtud de la información recogida del proceso orientar su acción pedagógica y, a los estudiantes conocer los aspectos a reforzar para lograr los resultados de aprendizaje.</w:t>
      </w:r>
    </w:p>
    <w:p w:rsidR="00CA5D7A" w:rsidRPr="00FA33FB" w:rsidRDefault="00CA5D7A" w:rsidP="00CA5D7A">
      <w:pPr>
        <w:spacing w:line="256" w:lineRule="auto"/>
        <w:jc w:val="both"/>
        <w:rPr>
          <w:rFonts w:asciiTheme="majorHAnsi" w:eastAsia="Calibri" w:hAnsiTheme="majorHAnsi" w:cs="Times New Roman"/>
          <w:sz w:val="24"/>
          <w:szCs w:val="24"/>
        </w:rPr>
      </w:pPr>
      <w:r w:rsidRPr="00FA33FB">
        <w:rPr>
          <w:rFonts w:asciiTheme="majorHAnsi" w:eastAsia="Calibri" w:hAnsiTheme="majorHAnsi" w:cs="Times New Roman"/>
          <w:sz w:val="24"/>
          <w:szCs w:val="24"/>
        </w:rPr>
        <w:t xml:space="preserve">Se recomienda en el contexto de las clases en línea desarrollar esta actividad en los siguientes momentos:  </w:t>
      </w:r>
    </w:p>
    <w:p w:rsidR="00CA5D7A" w:rsidRPr="00FA33FB" w:rsidRDefault="00CA5D7A" w:rsidP="00CA5D7A">
      <w:pPr>
        <w:numPr>
          <w:ilvl w:val="0"/>
          <w:numId w:val="2"/>
        </w:numPr>
        <w:spacing w:line="256" w:lineRule="auto"/>
        <w:contextualSpacing/>
        <w:jc w:val="both"/>
        <w:rPr>
          <w:rFonts w:asciiTheme="majorHAnsi" w:eastAsia="Calibri" w:hAnsiTheme="majorHAnsi" w:cs="Times New Roman"/>
          <w:sz w:val="24"/>
          <w:szCs w:val="24"/>
        </w:rPr>
      </w:pPr>
      <w:r w:rsidRPr="00FA33FB">
        <w:rPr>
          <w:rFonts w:asciiTheme="majorHAnsi" w:eastAsia="Calibri" w:hAnsiTheme="majorHAnsi" w:cs="Times New Roman"/>
          <w:sz w:val="24"/>
          <w:szCs w:val="24"/>
        </w:rPr>
        <w:t xml:space="preserve">Momento sincrónico: Mediante los momentos de la clase en línea de la asignatura. </w:t>
      </w:r>
    </w:p>
    <w:p w:rsidR="00CA5D7A" w:rsidRPr="00FA33FB" w:rsidRDefault="00CA5D7A" w:rsidP="008639A5">
      <w:pPr>
        <w:numPr>
          <w:ilvl w:val="0"/>
          <w:numId w:val="2"/>
        </w:numPr>
        <w:spacing w:line="256" w:lineRule="auto"/>
        <w:contextualSpacing/>
        <w:jc w:val="both"/>
        <w:rPr>
          <w:rFonts w:asciiTheme="majorHAnsi" w:eastAsia="Calibri" w:hAnsiTheme="majorHAnsi" w:cs="Times New Roman"/>
          <w:sz w:val="24"/>
          <w:szCs w:val="24"/>
        </w:rPr>
      </w:pPr>
      <w:r w:rsidRPr="00FA33FB">
        <w:rPr>
          <w:rFonts w:asciiTheme="majorHAnsi" w:eastAsia="Calibri" w:hAnsiTheme="majorHAnsi" w:cs="Times New Roman"/>
          <w:sz w:val="24"/>
          <w:szCs w:val="24"/>
        </w:rPr>
        <w:t>Momento asincrónico: Multimodal, utilizando recursos digitales tales como:</w:t>
      </w:r>
      <w:r w:rsidR="008639A5" w:rsidRPr="00FA33FB">
        <w:rPr>
          <w:rFonts w:asciiTheme="majorHAnsi" w:hAnsiTheme="majorHAnsi"/>
          <w:sz w:val="24"/>
          <w:szCs w:val="24"/>
        </w:rPr>
        <w:t xml:space="preserve"> </w:t>
      </w:r>
      <w:r w:rsidR="008639A5" w:rsidRPr="00FA33FB">
        <w:rPr>
          <w:rFonts w:asciiTheme="majorHAnsi" w:eastAsia="Calibri" w:hAnsiTheme="majorHAnsi" w:cs="Times New Roman"/>
          <w:sz w:val="24"/>
          <w:szCs w:val="24"/>
        </w:rPr>
        <w:t>Cápsulas de aprendizaje (con  autoevaluación, respuesta inmediata y remediales)</w:t>
      </w:r>
      <w:r w:rsidRPr="00FA33FB">
        <w:rPr>
          <w:rFonts w:asciiTheme="majorHAnsi" w:eastAsia="Calibri" w:hAnsiTheme="majorHAnsi" w:cs="Times New Roman"/>
          <w:sz w:val="24"/>
          <w:szCs w:val="24"/>
        </w:rPr>
        <w:t xml:space="preserve"> textos, audio y/o video mediante herramientas de interacción remota (correo electrónico, </w:t>
      </w:r>
      <w:r w:rsidRPr="00FA33FB">
        <w:rPr>
          <w:rFonts w:asciiTheme="majorHAnsi" w:eastAsia="Calibri" w:hAnsiTheme="majorHAnsi" w:cs="Times New Roman"/>
          <w:sz w:val="24"/>
          <w:szCs w:val="24"/>
        </w:rPr>
        <w:lastRenderedPageBreak/>
        <w:t>documento alojado en plataforma, sesiones en vivo planificadas exclusivamente para este fin, chats, etc.)</w:t>
      </w:r>
    </w:p>
    <w:p w:rsidR="00CA5D7A" w:rsidRPr="00FA33FB" w:rsidRDefault="00CA5D7A" w:rsidP="00CA5D7A">
      <w:pPr>
        <w:rPr>
          <w:rFonts w:asciiTheme="majorHAnsi" w:hAnsiTheme="majorHAnsi"/>
          <w:sz w:val="24"/>
          <w:szCs w:val="24"/>
        </w:rPr>
      </w:pPr>
    </w:p>
    <w:p w:rsidR="006B31B2" w:rsidRPr="00FA33FB" w:rsidRDefault="004A7A50" w:rsidP="006B31B2">
      <w:pPr>
        <w:spacing w:line="256" w:lineRule="auto"/>
        <w:jc w:val="both"/>
        <w:rPr>
          <w:rFonts w:asciiTheme="majorHAnsi" w:eastAsia="Calibri" w:hAnsiTheme="majorHAnsi" w:cs="Times New Roman"/>
          <w:color w:val="000000" w:themeColor="text1"/>
          <w:sz w:val="24"/>
          <w:szCs w:val="24"/>
        </w:rPr>
      </w:pPr>
      <w:r w:rsidRPr="00FA33FB">
        <w:rPr>
          <w:rFonts w:asciiTheme="majorHAnsi" w:eastAsia="Calibri" w:hAnsiTheme="majorHAnsi" w:cs="Times New Roman"/>
          <w:b/>
          <w:color w:val="000000" w:themeColor="text1"/>
          <w:sz w:val="24"/>
          <w:szCs w:val="24"/>
        </w:rPr>
        <w:t xml:space="preserve">Criterio: </w:t>
      </w:r>
      <w:r w:rsidR="000C7CE4" w:rsidRPr="00FA33FB">
        <w:rPr>
          <w:rFonts w:asciiTheme="majorHAnsi" w:eastAsia="Calibri" w:hAnsiTheme="majorHAnsi" w:cs="Times New Roman"/>
          <w:b/>
          <w:color w:val="000000" w:themeColor="text1"/>
          <w:sz w:val="24"/>
          <w:szCs w:val="24"/>
        </w:rPr>
        <w:t>Evaluación en clase invertida</w:t>
      </w:r>
      <w:r w:rsidR="000C7CE4" w:rsidRPr="00FA33FB">
        <w:rPr>
          <w:rFonts w:asciiTheme="majorHAnsi" w:eastAsia="Calibri" w:hAnsiTheme="majorHAnsi" w:cs="Times New Roman"/>
          <w:color w:val="000000" w:themeColor="text1"/>
          <w:sz w:val="24"/>
          <w:szCs w:val="24"/>
        </w:rPr>
        <w:t xml:space="preserve">: </w:t>
      </w:r>
      <w:r w:rsidR="006B31B2" w:rsidRPr="00FA33FB">
        <w:rPr>
          <w:rFonts w:asciiTheme="majorHAnsi" w:hAnsiTheme="majorHAnsi"/>
          <w:sz w:val="24"/>
          <w:szCs w:val="24"/>
        </w:rPr>
        <w:t xml:space="preserve">Planificar un proceso pedagógico desde la lógica de clase invertidas donde el docente entrega con antelación tareas a desarrollar por los estudiantes, de manera que el proceso de clases sincrónicas se puedan transformar en un dialogo caracterizado por la puesta en contexto de conceptos, procedimientos o actitudes a desarrollar generando espacios de cuestionamientos, discusión, reflexión orientados a corregir, profundizar o complementar lo visto en términos previos. Este proceso implica transparentar el proceso evaluativo entregando también con anticipación al estudiante los criterios o grandes indicadores en los cuales el docente basara su proceso evaluativo. </w:t>
      </w:r>
    </w:p>
    <w:p w:rsidR="00CC6AAE" w:rsidRPr="00FA33FB" w:rsidRDefault="00CC6AAE" w:rsidP="00120C6D">
      <w:pPr>
        <w:spacing w:line="256" w:lineRule="auto"/>
        <w:jc w:val="both"/>
        <w:rPr>
          <w:rFonts w:asciiTheme="majorHAnsi" w:eastAsia="Calibri" w:hAnsiTheme="majorHAnsi" w:cs="Times New Roman"/>
          <w:color w:val="000000" w:themeColor="text1"/>
          <w:sz w:val="24"/>
          <w:szCs w:val="24"/>
        </w:rPr>
      </w:pPr>
    </w:p>
    <w:p w:rsidR="008639A5" w:rsidRPr="00FA33FB" w:rsidRDefault="00BD7A87" w:rsidP="00120C6D">
      <w:pPr>
        <w:spacing w:line="256" w:lineRule="auto"/>
        <w:jc w:val="both"/>
        <w:rPr>
          <w:rFonts w:asciiTheme="majorHAnsi" w:eastAsia="Calibri" w:hAnsiTheme="majorHAnsi" w:cs="Times New Roman"/>
          <w:color w:val="000000" w:themeColor="text1"/>
          <w:sz w:val="24"/>
          <w:szCs w:val="24"/>
          <w:lang w:val="es-ES_tradnl"/>
        </w:rPr>
      </w:pPr>
      <w:r w:rsidRPr="00FA33FB">
        <w:rPr>
          <w:rFonts w:asciiTheme="majorHAnsi" w:eastAsia="Calibri" w:hAnsiTheme="majorHAnsi" w:cs="Times New Roman"/>
          <w:b/>
          <w:color w:val="000000" w:themeColor="text1"/>
          <w:sz w:val="24"/>
          <w:szCs w:val="24"/>
          <w:lang w:val="es-ES_tradnl"/>
        </w:rPr>
        <w:t xml:space="preserve">Criterio: Evaluación de actividades prácticas: </w:t>
      </w:r>
      <w:r w:rsidRPr="00FA33FB">
        <w:rPr>
          <w:rFonts w:asciiTheme="majorHAnsi" w:eastAsia="Calibri" w:hAnsiTheme="majorHAnsi" w:cs="Times New Roman"/>
          <w:color w:val="000000" w:themeColor="text1"/>
          <w:sz w:val="24"/>
          <w:szCs w:val="24"/>
          <w:lang w:val="es-ES_tradnl"/>
        </w:rPr>
        <w:t xml:space="preserve">Los cursos que contemplan actividades prácticas </w:t>
      </w:r>
      <w:r w:rsidR="008639A5" w:rsidRPr="00FA33FB">
        <w:rPr>
          <w:rFonts w:asciiTheme="majorHAnsi" w:eastAsia="Calibri" w:hAnsiTheme="majorHAnsi" w:cs="Times New Roman"/>
          <w:color w:val="000000" w:themeColor="text1"/>
          <w:sz w:val="24"/>
          <w:szCs w:val="24"/>
          <w:lang w:val="es-ES_tradnl"/>
        </w:rPr>
        <w:t>tales como construcciones de prototipos, maquetas, experimentos,  pueden ser evaluadas mediante la producción estudiantil de videos.</w:t>
      </w:r>
    </w:p>
    <w:p w:rsidR="00BD7A87" w:rsidRPr="00FA33FB" w:rsidRDefault="008639A5" w:rsidP="00120C6D">
      <w:pPr>
        <w:spacing w:line="256" w:lineRule="auto"/>
        <w:jc w:val="both"/>
        <w:rPr>
          <w:rFonts w:asciiTheme="majorHAnsi" w:eastAsia="Calibri" w:hAnsiTheme="majorHAnsi" w:cs="Times New Roman"/>
          <w:color w:val="000000" w:themeColor="text1"/>
          <w:sz w:val="24"/>
          <w:szCs w:val="24"/>
          <w:lang w:val="es-ES_tradnl"/>
        </w:rPr>
      </w:pPr>
      <w:r w:rsidRPr="00FA33FB">
        <w:rPr>
          <w:rFonts w:asciiTheme="majorHAnsi" w:eastAsia="Calibri" w:hAnsiTheme="majorHAnsi" w:cs="Times New Roman"/>
          <w:color w:val="000000" w:themeColor="text1"/>
          <w:sz w:val="24"/>
          <w:szCs w:val="24"/>
          <w:lang w:val="es-ES_tradnl"/>
        </w:rPr>
        <w:t xml:space="preserve">Aquellas actividades académicas de tipo Prácticas en Terreno y Prácticas Profesionales </w:t>
      </w:r>
      <w:r w:rsidR="00BD7A87" w:rsidRPr="00FA33FB">
        <w:rPr>
          <w:rFonts w:asciiTheme="majorHAnsi" w:eastAsia="Calibri" w:hAnsiTheme="majorHAnsi" w:cs="Times New Roman"/>
          <w:color w:val="000000" w:themeColor="text1"/>
          <w:sz w:val="24"/>
          <w:szCs w:val="24"/>
          <w:lang w:val="es-ES_tradnl"/>
        </w:rPr>
        <w:t>en organizaciones internas y externas a la universidad y que por razones de pandemia no se pueden desarrollar, el criterio evaluativo sugiere que en esos cursos, se pueda:</w:t>
      </w:r>
    </w:p>
    <w:p w:rsidR="000C7CE4" w:rsidRPr="00FA33FB" w:rsidRDefault="00BD7A87" w:rsidP="00BD7A87">
      <w:pPr>
        <w:pStyle w:val="Prrafodelista"/>
        <w:numPr>
          <w:ilvl w:val="0"/>
          <w:numId w:val="21"/>
        </w:numPr>
        <w:spacing w:line="256" w:lineRule="auto"/>
        <w:ind w:left="284" w:hanging="284"/>
        <w:jc w:val="both"/>
        <w:rPr>
          <w:rFonts w:asciiTheme="majorHAnsi" w:eastAsia="Calibri" w:hAnsiTheme="majorHAnsi" w:cs="Times New Roman"/>
          <w:color w:val="000000" w:themeColor="text1"/>
          <w:sz w:val="24"/>
          <w:szCs w:val="24"/>
          <w:lang w:val="es-ES_tradnl"/>
        </w:rPr>
      </w:pPr>
      <w:r w:rsidRPr="00FA33FB">
        <w:rPr>
          <w:rFonts w:asciiTheme="majorHAnsi" w:eastAsia="Calibri" w:hAnsiTheme="majorHAnsi" w:cs="Times New Roman"/>
          <w:color w:val="000000" w:themeColor="text1"/>
          <w:sz w:val="24"/>
          <w:szCs w:val="24"/>
          <w:lang w:val="es-ES_tradnl"/>
        </w:rPr>
        <w:t>Alterar el desarrollo de los contenidos del curso dejando un primer momento para  profundizar en los contenidos teóricos, dejando para un segundo momento el desarrollo de las actividades prácticas.</w:t>
      </w:r>
    </w:p>
    <w:p w:rsidR="00BD7A87" w:rsidRPr="00FA33FB" w:rsidRDefault="00BD7A87" w:rsidP="00BD7A87">
      <w:pPr>
        <w:pStyle w:val="Prrafodelista"/>
        <w:numPr>
          <w:ilvl w:val="0"/>
          <w:numId w:val="21"/>
        </w:numPr>
        <w:spacing w:line="256" w:lineRule="auto"/>
        <w:ind w:left="284" w:hanging="284"/>
        <w:jc w:val="both"/>
        <w:rPr>
          <w:rFonts w:asciiTheme="majorHAnsi" w:eastAsia="Calibri" w:hAnsiTheme="majorHAnsi" w:cs="Times New Roman"/>
          <w:color w:val="000000" w:themeColor="text1"/>
          <w:sz w:val="24"/>
          <w:szCs w:val="24"/>
          <w:lang w:val="es-ES_tradnl"/>
        </w:rPr>
      </w:pPr>
      <w:r w:rsidRPr="00FA33FB">
        <w:rPr>
          <w:rFonts w:asciiTheme="majorHAnsi" w:eastAsia="Calibri" w:hAnsiTheme="majorHAnsi" w:cs="Times New Roman"/>
          <w:color w:val="000000" w:themeColor="text1"/>
          <w:sz w:val="24"/>
          <w:szCs w:val="24"/>
          <w:lang w:val="es-ES_tradnl"/>
        </w:rPr>
        <w:t>Reemplazar las actividades prácticas en terreno por simulaciones virtuales utilizando recursos tecnológicos.</w:t>
      </w:r>
    </w:p>
    <w:p w:rsidR="00BD7A87" w:rsidRPr="00FA33FB" w:rsidRDefault="00695066" w:rsidP="00BD7A87">
      <w:pPr>
        <w:pStyle w:val="Prrafodelista"/>
        <w:numPr>
          <w:ilvl w:val="0"/>
          <w:numId w:val="21"/>
        </w:numPr>
        <w:spacing w:line="256" w:lineRule="auto"/>
        <w:ind w:left="284" w:hanging="284"/>
        <w:jc w:val="both"/>
        <w:rPr>
          <w:rFonts w:asciiTheme="majorHAnsi" w:eastAsia="Calibri" w:hAnsiTheme="majorHAnsi" w:cs="Times New Roman"/>
          <w:color w:val="000000" w:themeColor="text1"/>
          <w:sz w:val="24"/>
          <w:szCs w:val="24"/>
          <w:lang w:val="es-ES_tradnl"/>
        </w:rPr>
      </w:pPr>
      <w:r w:rsidRPr="00FA33FB">
        <w:rPr>
          <w:rFonts w:asciiTheme="majorHAnsi" w:eastAsia="Calibri" w:hAnsiTheme="majorHAnsi" w:cs="Times New Roman"/>
          <w:color w:val="000000" w:themeColor="text1"/>
          <w:sz w:val="24"/>
          <w:szCs w:val="24"/>
          <w:lang w:val="es-ES_tradnl"/>
        </w:rPr>
        <w:t>Proponer un plan alternativo a nivel de carrera que evidencie otras opciones factibles de desarrollar y evaluar las actividades prácticas.</w:t>
      </w:r>
    </w:p>
    <w:p w:rsidR="000C7CE4" w:rsidRPr="00FA33FB" w:rsidRDefault="000C7CE4" w:rsidP="00120C6D">
      <w:pPr>
        <w:spacing w:line="256" w:lineRule="auto"/>
        <w:jc w:val="both"/>
        <w:rPr>
          <w:rFonts w:asciiTheme="majorHAnsi" w:eastAsia="Calibri" w:hAnsiTheme="majorHAnsi" w:cs="Times New Roman"/>
          <w:color w:val="000000" w:themeColor="text1"/>
          <w:sz w:val="24"/>
          <w:szCs w:val="24"/>
          <w:lang w:val="es-ES_tradnl"/>
        </w:rPr>
      </w:pPr>
    </w:p>
    <w:p w:rsidR="000C7CE4" w:rsidRPr="00FA33FB" w:rsidRDefault="000C7CE4" w:rsidP="00120C6D">
      <w:pPr>
        <w:spacing w:line="256" w:lineRule="auto"/>
        <w:jc w:val="both"/>
        <w:rPr>
          <w:rFonts w:asciiTheme="majorHAnsi" w:eastAsia="Calibri" w:hAnsiTheme="majorHAnsi" w:cs="Times New Roman"/>
          <w:color w:val="000000" w:themeColor="text1"/>
          <w:sz w:val="24"/>
          <w:szCs w:val="24"/>
          <w:lang w:val="es-ES_tradnl"/>
        </w:rPr>
      </w:pPr>
    </w:p>
    <w:p w:rsidR="00F367BF" w:rsidRDefault="00F367BF" w:rsidP="00120C6D">
      <w:pPr>
        <w:spacing w:line="256" w:lineRule="auto"/>
        <w:jc w:val="both"/>
        <w:rPr>
          <w:rFonts w:asciiTheme="majorHAnsi" w:eastAsia="Calibri" w:hAnsiTheme="majorHAnsi" w:cs="Times New Roman"/>
          <w:color w:val="000000" w:themeColor="text1"/>
          <w:sz w:val="24"/>
          <w:szCs w:val="24"/>
          <w:lang w:val="es-ES_tradnl"/>
        </w:rPr>
      </w:pPr>
    </w:p>
    <w:p w:rsidR="00FA33FB" w:rsidRDefault="00FA33FB" w:rsidP="00120C6D">
      <w:pPr>
        <w:spacing w:line="256" w:lineRule="auto"/>
        <w:jc w:val="both"/>
        <w:rPr>
          <w:rFonts w:asciiTheme="majorHAnsi" w:eastAsia="Calibri" w:hAnsiTheme="majorHAnsi" w:cs="Times New Roman"/>
          <w:color w:val="000000" w:themeColor="text1"/>
          <w:sz w:val="24"/>
          <w:szCs w:val="24"/>
          <w:lang w:val="es-ES_tradnl"/>
        </w:rPr>
      </w:pPr>
    </w:p>
    <w:p w:rsidR="00FA33FB" w:rsidRDefault="00FA33FB" w:rsidP="00120C6D">
      <w:pPr>
        <w:spacing w:line="256" w:lineRule="auto"/>
        <w:jc w:val="both"/>
        <w:rPr>
          <w:rFonts w:asciiTheme="majorHAnsi" w:eastAsia="Calibri" w:hAnsiTheme="majorHAnsi" w:cs="Times New Roman"/>
          <w:color w:val="000000" w:themeColor="text1"/>
          <w:sz w:val="24"/>
          <w:szCs w:val="24"/>
          <w:lang w:val="es-ES_tradnl"/>
        </w:rPr>
      </w:pPr>
    </w:p>
    <w:p w:rsidR="00FA33FB" w:rsidRDefault="00FA33FB" w:rsidP="00120C6D">
      <w:pPr>
        <w:spacing w:line="256" w:lineRule="auto"/>
        <w:jc w:val="both"/>
        <w:rPr>
          <w:rFonts w:asciiTheme="majorHAnsi" w:eastAsia="Calibri" w:hAnsiTheme="majorHAnsi" w:cs="Times New Roman"/>
          <w:color w:val="000000" w:themeColor="text1"/>
          <w:sz w:val="24"/>
          <w:szCs w:val="24"/>
          <w:lang w:val="es-ES_tradnl"/>
        </w:rPr>
      </w:pPr>
    </w:p>
    <w:p w:rsidR="00FA33FB" w:rsidRDefault="00FA33FB" w:rsidP="00120C6D">
      <w:pPr>
        <w:spacing w:line="256" w:lineRule="auto"/>
        <w:jc w:val="both"/>
        <w:rPr>
          <w:rFonts w:asciiTheme="majorHAnsi" w:eastAsia="Calibri" w:hAnsiTheme="majorHAnsi" w:cs="Times New Roman"/>
          <w:color w:val="000000" w:themeColor="text1"/>
          <w:sz w:val="24"/>
          <w:szCs w:val="24"/>
          <w:lang w:val="es-ES_tradnl"/>
        </w:rPr>
      </w:pPr>
    </w:p>
    <w:p w:rsidR="00FA33FB" w:rsidRDefault="00FA33FB" w:rsidP="00120C6D">
      <w:pPr>
        <w:spacing w:line="256" w:lineRule="auto"/>
        <w:jc w:val="both"/>
        <w:rPr>
          <w:rFonts w:asciiTheme="majorHAnsi" w:eastAsia="Calibri" w:hAnsiTheme="majorHAnsi" w:cs="Times New Roman"/>
          <w:color w:val="000000" w:themeColor="text1"/>
          <w:sz w:val="24"/>
          <w:szCs w:val="24"/>
          <w:lang w:val="es-ES_tradnl"/>
        </w:rPr>
      </w:pPr>
    </w:p>
    <w:p w:rsidR="00FA33FB" w:rsidRPr="00FA33FB" w:rsidRDefault="00FA33FB" w:rsidP="00120C6D">
      <w:pPr>
        <w:spacing w:line="256" w:lineRule="auto"/>
        <w:jc w:val="both"/>
        <w:rPr>
          <w:rFonts w:asciiTheme="majorHAnsi" w:eastAsia="Calibri" w:hAnsiTheme="majorHAnsi" w:cs="Times New Roman"/>
          <w:color w:val="000000" w:themeColor="text1"/>
          <w:sz w:val="24"/>
          <w:szCs w:val="24"/>
          <w:lang w:val="es-ES_tradnl"/>
        </w:rPr>
      </w:pPr>
    </w:p>
    <w:p w:rsidR="00CA5D7A" w:rsidRPr="00FA33FB" w:rsidRDefault="000170A7" w:rsidP="00CA5D7A">
      <w:pPr>
        <w:rPr>
          <w:rFonts w:asciiTheme="majorHAnsi" w:hAnsiTheme="majorHAnsi"/>
          <w:b/>
          <w:sz w:val="24"/>
          <w:szCs w:val="24"/>
        </w:rPr>
      </w:pPr>
      <w:r w:rsidRPr="00FA33FB">
        <w:rPr>
          <w:rFonts w:asciiTheme="majorHAnsi" w:hAnsiTheme="majorHAnsi"/>
          <w:b/>
          <w:sz w:val="24"/>
          <w:szCs w:val="24"/>
        </w:rPr>
        <w:lastRenderedPageBreak/>
        <w:t xml:space="preserve">II. </w:t>
      </w:r>
      <w:r w:rsidR="00CA5D7A" w:rsidRPr="00FA33FB">
        <w:rPr>
          <w:rFonts w:asciiTheme="majorHAnsi" w:hAnsiTheme="majorHAnsi"/>
          <w:b/>
          <w:sz w:val="24"/>
          <w:szCs w:val="24"/>
        </w:rPr>
        <w:t>MECANISMOS</w:t>
      </w:r>
      <w:r w:rsidR="00313F48" w:rsidRPr="00FA33FB">
        <w:rPr>
          <w:rFonts w:asciiTheme="majorHAnsi" w:hAnsiTheme="majorHAnsi"/>
          <w:b/>
          <w:sz w:val="24"/>
          <w:szCs w:val="24"/>
        </w:rPr>
        <w:t xml:space="preserve"> </w:t>
      </w:r>
      <w:r w:rsidR="00CA5D7A" w:rsidRPr="00FA33FB">
        <w:rPr>
          <w:rFonts w:asciiTheme="majorHAnsi" w:hAnsiTheme="majorHAnsi"/>
          <w:b/>
          <w:sz w:val="24"/>
          <w:szCs w:val="24"/>
        </w:rPr>
        <w:t>PARA CAPACITACION DOCENTE EN LA EVALUACION DE APRENDIZAJES</w:t>
      </w:r>
      <w:r w:rsidR="009218FF" w:rsidRPr="00FA33FB">
        <w:rPr>
          <w:rFonts w:asciiTheme="majorHAnsi" w:hAnsiTheme="majorHAnsi"/>
          <w:b/>
          <w:sz w:val="24"/>
          <w:szCs w:val="24"/>
        </w:rPr>
        <w:t xml:space="preserve"> EN </w:t>
      </w:r>
      <w:r w:rsidR="00313F48" w:rsidRPr="00FA33FB">
        <w:rPr>
          <w:rFonts w:asciiTheme="majorHAnsi" w:hAnsiTheme="majorHAnsi"/>
          <w:b/>
          <w:sz w:val="24"/>
          <w:szCs w:val="24"/>
        </w:rPr>
        <w:t>AMBIENTES VIRTUALES</w:t>
      </w:r>
    </w:p>
    <w:p w:rsidR="00380110" w:rsidRPr="00FA33FB" w:rsidRDefault="00380110" w:rsidP="009218FF">
      <w:pPr>
        <w:jc w:val="both"/>
        <w:rPr>
          <w:rFonts w:asciiTheme="majorHAnsi" w:hAnsiTheme="majorHAnsi"/>
          <w:b/>
          <w:sz w:val="24"/>
          <w:szCs w:val="24"/>
        </w:rPr>
      </w:pPr>
    </w:p>
    <w:p w:rsidR="00380110" w:rsidRPr="00FA33FB" w:rsidRDefault="00380110" w:rsidP="009218FF">
      <w:pPr>
        <w:jc w:val="both"/>
        <w:rPr>
          <w:rFonts w:asciiTheme="majorHAnsi" w:hAnsiTheme="majorHAnsi"/>
          <w:sz w:val="24"/>
          <w:szCs w:val="24"/>
        </w:rPr>
      </w:pPr>
      <w:r w:rsidRPr="00FA33FB">
        <w:rPr>
          <w:rFonts w:asciiTheme="majorHAnsi" w:hAnsiTheme="majorHAnsi"/>
          <w:sz w:val="24"/>
          <w:szCs w:val="24"/>
        </w:rPr>
        <w:t xml:space="preserve">Al momento se cuenta con tres mecanismos institucionales para apoyar los procesos de capacitación docente vinculados al desarrollo de cursos en entornos virtuales, a saber: </w:t>
      </w:r>
    </w:p>
    <w:p w:rsidR="00313F48" w:rsidRPr="00FA33FB" w:rsidRDefault="00313F48" w:rsidP="009218FF">
      <w:pPr>
        <w:jc w:val="both"/>
        <w:rPr>
          <w:rFonts w:asciiTheme="majorHAnsi" w:hAnsiTheme="majorHAnsi"/>
          <w:b/>
          <w:sz w:val="24"/>
          <w:szCs w:val="24"/>
        </w:rPr>
      </w:pPr>
    </w:p>
    <w:p w:rsidR="00726626" w:rsidRPr="00FA33FB" w:rsidRDefault="00F367BF" w:rsidP="009218FF">
      <w:pPr>
        <w:jc w:val="both"/>
        <w:rPr>
          <w:rFonts w:asciiTheme="majorHAnsi" w:hAnsiTheme="majorHAnsi"/>
          <w:sz w:val="24"/>
          <w:szCs w:val="24"/>
        </w:rPr>
      </w:pPr>
      <w:r w:rsidRPr="00FA33FB">
        <w:rPr>
          <w:rFonts w:asciiTheme="majorHAnsi" w:hAnsiTheme="majorHAnsi"/>
          <w:b/>
          <w:sz w:val="24"/>
          <w:szCs w:val="24"/>
        </w:rPr>
        <w:t xml:space="preserve">PROGRAMA DE HABILITACIÓN EN COMPETENCIAS DOCENTES: </w:t>
      </w:r>
      <w:r w:rsidR="000C3652" w:rsidRPr="00FA33FB">
        <w:rPr>
          <w:rFonts w:asciiTheme="majorHAnsi" w:hAnsiTheme="majorHAnsi"/>
          <w:sz w:val="24"/>
          <w:szCs w:val="24"/>
        </w:rPr>
        <w:t xml:space="preserve">La </w:t>
      </w:r>
      <w:r w:rsidRPr="00FA33FB">
        <w:rPr>
          <w:rFonts w:asciiTheme="majorHAnsi" w:hAnsiTheme="majorHAnsi"/>
          <w:sz w:val="24"/>
          <w:szCs w:val="24"/>
        </w:rPr>
        <w:t>Universidad de Los Lagos</w:t>
      </w:r>
      <w:r w:rsidR="000C3652" w:rsidRPr="00FA33FB">
        <w:rPr>
          <w:rFonts w:asciiTheme="majorHAnsi" w:hAnsiTheme="majorHAnsi"/>
          <w:sz w:val="24"/>
          <w:szCs w:val="24"/>
        </w:rPr>
        <w:t xml:space="preserve"> .en contextos del Programa de Mejoramiento Educativo (PMI 1502) facilito recursos y capacidades para la virtualización </w:t>
      </w:r>
      <w:r w:rsidR="009F190E" w:rsidRPr="00FA33FB">
        <w:rPr>
          <w:rFonts w:asciiTheme="majorHAnsi" w:hAnsiTheme="majorHAnsi"/>
          <w:sz w:val="24"/>
          <w:szCs w:val="24"/>
        </w:rPr>
        <w:t>del P</w:t>
      </w:r>
      <w:r w:rsidR="000C3652" w:rsidRPr="00FA33FB">
        <w:rPr>
          <w:rFonts w:asciiTheme="majorHAnsi" w:hAnsiTheme="majorHAnsi"/>
          <w:sz w:val="24"/>
          <w:szCs w:val="24"/>
        </w:rPr>
        <w:t xml:space="preserve">rograma de </w:t>
      </w:r>
      <w:r w:rsidR="009F190E" w:rsidRPr="00FA33FB">
        <w:rPr>
          <w:rFonts w:asciiTheme="majorHAnsi" w:hAnsiTheme="majorHAnsi"/>
          <w:sz w:val="24"/>
          <w:szCs w:val="24"/>
        </w:rPr>
        <w:t xml:space="preserve">Habilitación en Competencias Docentes (PHCD) en modalidad </w:t>
      </w:r>
      <w:proofErr w:type="spellStart"/>
      <w:r w:rsidR="009F190E" w:rsidRPr="00FA33FB">
        <w:rPr>
          <w:rFonts w:asciiTheme="majorHAnsi" w:hAnsiTheme="majorHAnsi"/>
          <w:sz w:val="24"/>
          <w:szCs w:val="24"/>
        </w:rPr>
        <w:t>semi</w:t>
      </w:r>
      <w:proofErr w:type="spellEnd"/>
      <w:r w:rsidR="009F190E" w:rsidRPr="00FA33FB">
        <w:rPr>
          <w:rFonts w:asciiTheme="majorHAnsi" w:hAnsiTheme="majorHAnsi"/>
          <w:sz w:val="24"/>
          <w:szCs w:val="24"/>
        </w:rPr>
        <w:t xml:space="preserve">-presencial con finalidad de </w:t>
      </w:r>
      <w:r w:rsidR="000C3652" w:rsidRPr="00FA33FB">
        <w:rPr>
          <w:rFonts w:asciiTheme="majorHAnsi" w:hAnsiTheme="majorHAnsi"/>
          <w:sz w:val="24"/>
          <w:szCs w:val="24"/>
        </w:rPr>
        <w:t>capacita</w:t>
      </w:r>
      <w:r w:rsidR="009F190E" w:rsidRPr="00FA33FB">
        <w:rPr>
          <w:rFonts w:asciiTheme="majorHAnsi" w:hAnsiTheme="majorHAnsi"/>
          <w:sz w:val="24"/>
          <w:szCs w:val="24"/>
        </w:rPr>
        <w:t xml:space="preserve">r a los académicos </w:t>
      </w:r>
      <w:proofErr w:type="spellStart"/>
      <w:r w:rsidR="009F190E" w:rsidRPr="00FA33FB">
        <w:rPr>
          <w:rFonts w:asciiTheme="majorHAnsi" w:hAnsiTheme="majorHAnsi"/>
          <w:sz w:val="24"/>
          <w:szCs w:val="24"/>
        </w:rPr>
        <w:t>ULagos</w:t>
      </w:r>
      <w:proofErr w:type="spellEnd"/>
      <w:r w:rsidR="009F190E" w:rsidRPr="00FA33FB">
        <w:rPr>
          <w:rFonts w:asciiTheme="majorHAnsi" w:hAnsiTheme="majorHAnsi"/>
          <w:sz w:val="24"/>
          <w:szCs w:val="24"/>
        </w:rPr>
        <w:t xml:space="preserve"> en las habilidades y competencias básicas para </w:t>
      </w:r>
      <w:proofErr w:type="spellStart"/>
      <w:r w:rsidR="009F190E" w:rsidRPr="00FA33FB">
        <w:rPr>
          <w:rFonts w:asciiTheme="majorHAnsi" w:hAnsiTheme="majorHAnsi"/>
          <w:sz w:val="24"/>
          <w:szCs w:val="24"/>
        </w:rPr>
        <w:t>operacionalizar</w:t>
      </w:r>
      <w:proofErr w:type="spellEnd"/>
      <w:r w:rsidR="009F190E" w:rsidRPr="00FA33FB">
        <w:rPr>
          <w:rFonts w:asciiTheme="majorHAnsi" w:hAnsiTheme="majorHAnsi"/>
          <w:sz w:val="24"/>
          <w:szCs w:val="24"/>
        </w:rPr>
        <w:t xml:space="preserve"> el Modelo Educativo Institucional en el aula</w:t>
      </w:r>
      <w:r w:rsidR="00726626" w:rsidRPr="00FA33FB">
        <w:rPr>
          <w:rFonts w:asciiTheme="majorHAnsi" w:hAnsiTheme="majorHAnsi"/>
          <w:sz w:val="24"/>
          <w:szCs w:val="24"/>
        </w:rPr>
        <w:t>.</w:t>
      </w:r>
      <w:r w:rsidR="009218FF" w:rsidRPr="00FA33FB">
        <w:rPr>
          <w:rFonts w:asciiTheme="majorHAnsi" w:hAnsiTheme="majorHAnsi"/>
          <w:sz w:val="24"/>
          <w:szCs w:val="24"/>
        </w:rPr>
        <w:t xml:space="preserve"> El curso 3 trabaja la evaluación de resultados de aprendizajes y competencias. En este curso también se considera la construcción de instrumentos y herramientas para evaluar contenidos conceptuales, procedimentales y contenidos actitudinales en entorno virtual.</w:t>
      </w:r>
    </w:p>
    <w:p w:rsidR="00726626" w:rsidRPr="00FA33FB" w:rsidRDefault="00726626" w:rsidP="009218FF">
      <w:pPr>
        <w:jc w:val="both"/>
        <w:rPr>
          <w:rFonts w:asciiTheme="majorHAnsi" w:hAnsiTheme="majorHAnsi"/>
          <w:sz w:val="24"/>
          <w:szCs w:val="24"/>
        </w:rPr>
      </w:pPr>
      <w:r w:rsidRPr="00FA33FB">
        <w:rPr>
          <w:rFonts w:asciiTheme="majorHAnsi" w:hAnsiTheme="majorHAnsi"/>
          <w:sz w:val="24"/>
          <w:szCs w:val="24"/>
        </w:rPr>
        <w:t xml:space="preserve">Con la irrupción del </w:t>
      </w:r>
      <w:proofErr w:type="spellStart"/>
      <w:r w:rsidRPr="00FA33FB">
        <w:rPr>
          <w:rFonts w:asciiTheme="majorHAnsi" w:hAnsiTheme="majorHAnsi"/>
          <w:sz w:val="24"/>
          <w:szCs w:val="24"/>
        </w:rPr>
        <w:t>Covid</w:t>
      </w:r>
      <w:proofErr w:type="spellEnd"/>
      <w:r w:rsidRPr="00FA33FB">
        <w:rPr>
          <w:rFonts w:asciiTheme="majorHAnsi" w:hAnsiTheme="majorHAnsi"/>
          <w:sz w:val="24"/>
          <w:szCs w:val="24"/>
        </w:rPr>
        <w:t xml:space="preserve"> – 19 este programa se actualizo a partir de marzo 2020 en modalidad virtual 100% aplicándose a grupos de académicos de las sedes de Santiago y Chiloé. Los cursos y materiales se encuentran en el siguiente link</w:t>
      </w:r>
      <w:r w:rsidR="009218FF" w:rsidRPr="00FA33FB">
        <w:rPr>
          <w:rFonts w:asciiTheme="majorHAnsi" w:hAnsiTheme="majorHAnsi"/>
          <w:sz w:val="24"/>
          <w:szCs w:val="24"/>
        </w:rPr>
        <w:t xml:space="preserve">: </w:t>
      </w:r>
      <w:r w:rsidRPr="00FA33FB">
        <w:rPr>
          <w:rFonts w:asciiTheme="majorHAnsi" w:hAnsiTheme="majorHAnsi"/>
          <w:sz w:val="24"/>
          <w:szCs w:val="24"/>
        </w:rPr>
        <w:t xml:space="preserve"> </w:t>
      </w:r>
      <w:hyperlink r:id="rId8" w:history="1">
        <w:r w:rsidR="009218FF" w:rsidRPr="00FA33FB">
          <w:rPr>
            <w:rStyle w:val="Hipervnculo"/>
            <w:rFonts w:asciiTheme="majorHAnsi" w:hAnsiTheme="majorHAnsi"/>
            <w:sz w:val="24"/>
            <w:szCs w:val="24"/>
          </w:rPr>
          <w:t>https://ula.edocere.com/</w:t>
        </w:r>
      </w:hyperlink>
      <w:r w:rsidR="009218FF" w:rsidRPr="00FA33FB">
        <w:rPr>
          <w:rFonts w:asciiTheme="majorHAnsi" w:hAnsiTheme="majorHAnsi"/>
          <w:sz w:val="24"/>
          <w:szCs w:val="24"/>
          <w:u w:val="single"/>
        </w:rPr>
        <w:t xml:space="preserve"> </w:t>
      </w:r>
    </w:p>
    <w:p w:rsidR="009218FF" w:rsidRPr="00FA33FB" w:rsidRDefault="009218FF" w:rsidP="00CA5D7A">
      <w:pPr>
        <w:rPr>
          <w:rFonts w:asciiTheme="majorHAnsi" w:hAnsiTheme="majorHAnsi"/>
          <w:sz w:val="24"/>
          <w:szCs w:val="24"/>
        </w:rPr>
      </w:pPr>
    </w:p>
    <w:p w:rsidR="00DE678D" w:rsidRPr="00FA33FB" w:rsidRDefault="00A83972" w:rsidP="00DE678D">
      <w:pPr>
        <w:jc w:val="both"/>
        <w:rPr>
          <w:rFonts w:asciiTheme="majorHAnsi" w:hAnsiTheme="majorHAnsi"/>
          <w:sz w:val="24"/>
          <w:szCs w:val="24"/>
        </w:rPr>
      </w:pPr>
      <w:r w:rsidRPr="00FA33FB">
        <w:rPr>
          <w:rFonts w:asciiTheme="majorHAnsi" w:hAnsiTheme="majorHAnsi"/>
          <w:b/>
          <w:sz w:val="24"/>
          <w:szCs w:val="24"/>
        </w:rPr>
        <w:t xml:space="preserve">CAPSULAS DE AUTOINSTRUCCION: </w:t>
      </w:r>
      <w:r w:rsidRPr="00FA33FB">
        <w:rPr>
          <w:rFonts w:asciiTheme="majorHAnsi" w:hAnsiTheme="majorHAnsi"/>
          <w:sz w:val="24"/>
          <w:szCs w:val="24"/>
        </w:rPr>
        <w:t xml:space="preserve">Durante mayo 2020 se diseñan las capsulas de </w:t>
      </w:r>
      <w:proofErr w:type="spellStart"/>
      <w:r w:rsidRPr="00FA33FB">
        <w:rPr>
          <w:rFonts w:asciiTheme="majorHAnsi" w:hAnsiTheme="majorHAnsi"/>
          <w:sz w:val="24"/>
          <w:szCs w:val="24"/>
        </w:rPr>
        <w:t>autoinstrucción</w:t>
      </w:r>
      <w:proofErr w:type="spellEnd"/>
      <w:r w:rsidRPr="00FA33FB">
        <w:rPr>
          <w:rFonts w:asciiTheme="majorHAnsi" w:hAnsiTheme="majorHAnsi"/>
          <w:sz w:val="24"/>
          <w:szCs w:val="24"/>
        </w:rPr>
        <w:t xml:space="preserve"> que consideran orientaciones </w:t>
      </w:r>
      <w:r w:rsidR="00DC6318" w:rsidRPr="00FA33FB">
        <w:rPr>
          <w:rFonts w:asciiTheme="majorHAnsi" w:hAnsiTheme="majorHAnsi"/>
          <w:sz w:val="24"/>
          <w:szCs w:val="24"/>
        </w:rPr>
        <w:t xml:space="preserve">internas y/ o externas </w:t>
      </w:r>
      <w:r w:rsidR="00DE678D" w:rsidRPr="00FA33FB">
        <w:rPr>
          <w:rFonts w:asciiTheme="majorHAnsi" w:hAnsiTheme="majorHAnsi"/>
          <w:sz w:val="24"/>
          <w:szCs w:val="24"/>
        </w:rPr>
        <w:t xml:space="preserve">para trabajar </w:t>
      </w:r>
      <w:r w:rsidRPr="00FA33FB">
        <w:rPr>
          <w:rFonts w:asciiTheme="majorHAnsi" w:hAnsiTheme="majorHAnsi"/>
          <w:sz w:val="24"/>
          <w:szCs w:val="24"/>
        </w:rPr>
        <w:t xml:space="preserve">los temas de gestión docente, metodologías activas y </w:t>
      </w:r>
      <w:r w:rsidR="00DC6318" w:rsidRPr="00FA33FB">
        <w:rPr>
          <w:rFonts w:asciiTheme="majorHAnsi" w:hAnsiTheme="majorHAnsi"/>
          <w:sz w:val="24"/>
          <w:szCs w:val="24"/>
        </w:rPr>
        <w:t>evaluación</w:t>
      </w:r>
      <w:r w:rsidRPr="00FA33FB">
        <w:rPr>
          <w:rFonts w:asciiTheme="majorHAnsi" w:hAnsiTheme="majorHAnsi"/>
          <w:sz w:val="24"/>
          <w:szCs w:val="24"/>
        </w:rPr>
        <w:t xml:space="preserve"> de </w:t>
      </w:r>
      <w:r w:rsidR="005B6530" w:rsidRPr="00FA33FB">
        <w:rPr>
          <w:rFonts w:asciiTheme="majorHAnsi" w:hAnsiTheme="majorHAnsi"/>
          <w:sz w:val="24"/>
          <w:szCs w:val="24"/>
        </w:rPr>
        <w:t>aprendizajes</w:t>
      </w:r>
      <w:r w:rsidR="00DE678D" w:rsidRPr="00FA33FB">
        <w:rPr>
          <w:rFonts w:asciiTheme="majorHAnsi" w:hAnsiTheme="majorHAnsi"/>
          <w:sz w:val="24"/>
          <w:szCs w:val="24"/>
        </w:rPr>
        <w:t xml:space="preserve"> en plataforma </w:t>
      </w:r>
      <w:proofErr w:type="spellStart"/>
      <w:r w:rsidR="00DE678D" w:rsidRPr="00FA33FB">
        <w:rPr>
          <w:rFonts w:asciiTheme="majorHAnsi" w:hAnsiTheme="majorHAnsi"/>
          <w:sz w:val="24"/>
          <w:szCs w:val="24"/>
        </w:rPr>
        <w:t>ulagos</w:t>
      </w:r>
      <w:proofErr w:type="spellEnd"/>
      <w:r w:rsidR="00DE678D" w:rsidRPr="00FA33FB">
        <w:rPr>
          <w:rFonts w:asciiTheme="majorHAnsi" w:hAnsiTheme="majorHAnsi"/>
          <w:sz w:val="24"/>
          <w:szCs w:val="24"/>
        </w:rPr>
        <w:t xml:space="preserve"> virtual</w:t>
      </w:r>
      <w:r w:rsidR="005B6530" w:rsidRPr="00FA33FB">
        <w:rPr>
          <w:rFonts w:asciiTheme="majorHAnsi" w:hAnsiTheme="majorHAnsi"/>
          <w:sz w:val="24"/>
          <w:szCs w:val="24"/>
        </w:rPr>
        <w:t>.</w:t>
      </w:r>
      <w:r w:rsidR="00DC6318" w:rsidRPr="00FA33FB">
        <w:rPr>
          <w:rFonts w:asciiTheme="majorHAnsi" w:hAnsiTheme="majorHAnsi"/>
          <w:sz w:val="24"/>
          <w:szCs w:val="24"/>
        </w:rPr>
        <w:t xml:space="preserve"> </w:t>
      </w:r>
      <w:r w:rsidR="00DE678D" w:rsidRPr="00FA33FB">
        <w:rPr>
          <w:rFonts w:asciiTheme="majorHAnsi" w:hAnsiTheme="majorHAnsi"/>
          <w:sz w:val="24"/>
          <w:szCs w:val="24"/>
        </w:rPr>
        <w:t xml:space="preserve">Este material se encuentra en el siguiente link: </w:t>
      </w:r>
      <w:hyperlink r:id="rId9" w:history="1">
        <w:r w:rsidR="00DE678D" w:rsidRPr="00FA33FB">
          <w:rPr>
            <w:rStyle w:val="Hipervnculo"/>
            <w:rFonts w:asciiTheme="majorHAnsi" w:hAnsiTheme="majorHAnsi"/>
            <w:sz w:val="24"/>
            <w:szCs w:val="24"/>
          </w:rPr>
          <w:t>http://docentes.ulagos.cl/</w:t>
        </w:r>
      </w:hyperlink>
    </w:p>
    <w:p w:rsidR="00CA5D7A" w:rsidRPr="00FA33FB" w:rsidRDefault="00CA5D7A" w:rsidP="00CA5D7A">
      <w:pPr>
        <w:rPr>
          <w:rFonts w:asciiTheme="majorHAnsi" w:hAnsiTheme="majorHAnsi"/>
          <w:sz w:val="24"/>
          <w:szCs w:val="24"/>
        </w:rPr>
      </w:pPr>
    </w:p>
    <w:p w:rsidR="00CA5D7A" w:rsidRPr="00FA33FB" w:rsidRDefault="00DE678D" w:rsidP="00CA5D7A">
      <w:pPr>
        <w:spacing w:line="256" w:lineRule="auto"/>
        <w:rPr>
          <w:rFonts w:asciiTheme="majorHAnsi" w:eastAsia="Calibri" w:hAnsiTheme="majorHAnsi" w:cs="Times New Roman"/>
          <w:color w:val="FF0000"/>
          <w:sz w:val="24"/>
          <w:szCs w:val="24"/>
          <w:lang w:val="en-US"/>
        </w:rPr>
      </w:pPr>
      <w:r w:rsidRPr="00FA33FB">
        <w:rPr>
          <w:rFonts w:asciiTheme="majorHAnsi" w:eastAsia="Calibri" w:hAnsiTheme="majorHAnsi" w:cs="Times New Roman"/>
          <w:b/>
          <w:sz w:val="24"/>
          <w:szCs w:val="24"/>
          <w:lang w:val="es-ES_tradnl"/>
        </w:rPr>
        <w:t>CAPACITACIONES Y/O ACOMPAÑAMIENTOS</w:t>
      </w:r>
      <w:r w:rsidRPr="00FA33FB">
        <w:rPr>
          <w:rFonts w:asciiTheme="majorHAnsi" w:eastAsia="Calibri" w:hAnsiTheme="majorHAnsi" w:cs="Times New Roman"/>
          <w:sz w:val="24"/>
          <w:szCs w:val="24"/>
          <w:lang w:val="es-ES_tradnl"/>
        </w:rPr>
        <w:t xml:space="preserve"> </w:t>
      </w:r>
      <w:r w:rsidR="00CA5D7A" w:rsidRPr="00FA33FB">
        <w:rPr>
          <w:rFonts w:asciiTheme="majorHAnsi" w:eastAsia="Calibri" w:hAnsiTheme="majorHAnsi" w:cs="Times New Roman"/>
          <w:sz w:val="24"/>
          <w:szCs w:val="24"/>
          <w:lang w:val="es-ES_tradnl"/>
        </w:rPr>
        <w:t xml:space="preserve">virtuales con respecto al uso de las aplicaciones y/o herramientas que se presentan en el LMS </w:t>
      </w:r>
      <w:proofErr w:type="spellStart"/>
      <w:r w:rsidR="00CA5D7A" w:rsidRPr="00FA33FB">
        <w:rPr>
          <w:rFonts w:asciiTheme="majorHAnsi" w:eastAsia="Calibri" w:hAnsiTheme="majorHAnsi" w:cs="Times New Roman"/>
          <w:sz w:val="24"/>
          <w:szCs w:val="24"/>
          <w:lang w:val="es-ES_tradnl"/>
        </w:rPr>
        <w:t>ULagos</w:t>
      </w:r>
      <w:proofErr w:type="spellEnd"/>
      <w:r w:rsidR="00CA5D7A" w:rsidRPr="00FA33FB">
        <w:rPr>
          <w:rFonts w:asciiTheme="majorHAnsi" w:eastAsia="Calibri" w:hAnsiTheme="majorHAnsi" w:cs="Times New Roman"/>
          <w:sz w:val="24"/>
          <w:szCs w:val="24"/>
          <w:lang w:val="es-ES_tradnl"/>
        </w:rPr>
        <w:t xml:space="preserve"> Virtual. </w:t>
      </w:r>
      <w:r w:rsidR="00CA5D7A" w:rsidRPr="00FA33FB">
        <w:rPr>
          <w:rFonts w:asciiTheme="majorHAnsi" w:eastAsia="Calibri" w:hAnsiTheme="majorHAnsi" w:cs="Times New Roman"/>
          <w:sz w:val="24"/>
          <w:szCs w:val="24"/>
          <w:lang w:val="en-US"/>
        </w:rPr>
        <w:t>(</w:t>
      </w:r>
      <w:proofErr w:type="spellStart"/>
      <w:r w:rsidR="00CA5D7A" w:rsidRPr="00FA33FB">
        <w:rPr>
          <w:rFonts w:asciiTheme="majorHAnsi" w:eastAsia="Calibri" w:hAnsiTheme="majorHAnsi" w:cs="Times New Roman"/>
          <w:sz w:val="24"/>
          <w:szCs w:val="24"/>
          <w:lang w:val="en-US"/>
        </w:rPr>
        <w:t>Cuestionarios</w:t>
      </w:r>
      <w:proofErr w:type="spellEnd"/>
      <w:r w:rsidR="00CA5D7A" w:rsidRPr="00FA33FB">
        <w:rPr>
          <w:rFonts w:asciiTheme="majorHAnsi" w:eastAsia="Calibri" w:hAnsiTheme="majorHAnsi" w:cs="Times New Roman"/>
          <w:sz w:val="24"/>
          <w:szCs w:val="24"/>
          <w:lang w:val="en-US"/>
        </w:rPr>
        <w:t xml:space="preserve">, </w:t>
      </w:r>
      <w:proofErr w:type="spellStart"/>
      <w:r w:rsidR="00CA5D7A" w:rsidRPr="00FA33FB">
        <w:rPr>
          <w:rFonts w:asciiTheme="majorHAnsi" w:eastAsia="Calibri" w:hAnsiTheme="majorHAnsi" w:cs="Times New Roman"/>
          <w:sz w:val="24"/>
          <w:szCs w:val="24"/>
          <w:lang w:val="en-US"/>
        </w:rPr>
        <w:t>Talleres</w:t>
      </w:r>
      <w:proofErr w:type="spellEnd"/>
      <w:r w:rsidR="00CA5D7A" w:rsidRPr="00FA33FB">
        <w:rPr>
          <w:rFonts w:asciiTheme="majorHAnsi" w:eastAsia="Calibri" w:hAnsiTheme="majorHAnsi" w:cs="Times New Roman"/>
          <w:sz w:val="24"/>
          <w:szCs w:val="24"/>
          <w:lang w:val="en-US"/>
        </w:rPr>
        <w:t xml:space="preserve">, </w:t>
      </w:r>
      <w:proofErr w:type="spellStart"/>
      <w:r w:rsidR="00CA5D7A" w:rsidRPr="00FA33FB">
        <w:rPr>
          <w:rFonts w:asciiTheme="majorHAnsi" w:eastAsia="Calibri" w:hAnsiTheme="majorHAnsi" w:cs="Times New Roman"/>
          <w:sz w:val="24"/>
          <w:szCs w:val="24"/>
          <w:lang w:val="en-US"/>
        </w:rPr>
        <w:t>Tareas</w:t>
      </w:r>
      <w:proofErr w:type="spellEnd"/>
      <w:r w:rsidR="00CA5D7A" w:rsidRPr="00FA33FB">
        <w:rPr>
          <w:rFonts w:asciiTheme="majorHAnsi" w:eastAsia="Calibri" w:hAnsiTheme="majorHAnsi" w:cs="Times New Roman"/>
          <w:sz w:val="24"/>
          <w:szCs w:val="24"/>
          <w:lang w:val="en-US"/>
        </w:rPr>
        <w:t xml:space="preserve">, </w:t>
      </w:r>
      <w:proofErr w:type="spellStart"/>
      <w:r w:rsidR="00CA5D7A" w:rsidRPr="00FA33FB">
        <w:rPr>
          <w:rFonts w:asciiTheme="majorHAnsi" w:eastAsia="Calibri" w:hAnsiTheme="majorHAnsi" w:cs="Times New Roman"/>
          <w:sz w:val="24"/>
          <w:szCs w:val="24"/>
          <w:lang w:val="en-US"/>
        </w:rPr>
        <w:t>Foros</w:t>
      </w:r>
      <w:proofErr w:type="spellEnd"/>
      <w:r w:rsidR="00CA5D7A" w:rsidRPr="00FA33FB">
        <w:rPr>
          <w:rFonts w:asciiTheme="majorHAnsi" w:eastAsia="Calibri" w:hAnsiTheme="majorHAnsi" w:cs="Times New Roman"/>
          <w:sz w:val="24"/>
          <w:szCs w:val="24"/>
          <w:lang w:val="en-US"/>
        </w:rPr>
        <w:t xml:space="preserve"> y Chat), Google Meet, Zoom, </w:t>
      </w:r>
      <w:proofErr w:type="spellStart"/>
      <w:r w:rsidR="00CA5D7A" w:rsidRPr="00FA33FB">
        <w:rPr>
          <w:rFonts w:asciiTheme="majorHAnsi" w:eastAsia="Calibri" w:hAnsiTheme="majorHAnsi" w:cs="Times New Roman"/>
          <w:sz w:val="24"/>
          <w:szCs w:val="24"/>
          <w:lang w:val="en-US"/>
        </w:rPr>
        <w:t>bigbluebutton</w:t>
      </w:r>
      <w:proofErr w:type="spellEnd"/>
      <w:r w:rsidR="00CA5D7A" w:rsidRPr="00FA33FB">
        <w:rPr>
          <w:rFonts w:asciiTheme="majorHAnsi" w:eastAsia="Calibri" w:hAnsiTheme="majorHAnsi" w:cs="Times New Roman"/>
          <w:sz w:val="24"/>
          <w:szCs w:val="24"/>
          <w:lang w:val="en-US"/>
        </w:rPr>
        <w:t>, Google Drive</w:t>
      </w:r>
      <w:r w:rsidR="00CA5D7A" w:rsidRPr="00FA33FB">
        <w:rPr>
          <w:rFonts w:asciiTheme="majorHAnsi" w:eastAsia="Calibri" w:hAnsiTheme="majorHAnsi" w:cs="Times New Roman"/>
          <w:color w:val="FF0000"/>
          <w:sz w:val="24"/>
          <w:szCs w:val="24"/>
          <w:lang w:val="en-US"/>
        </w:rPr>
        <w:t>.</w:t>
      </w:r>
    </w:p>
    <w:p w:rsidR="00CA5D7A" w:rsidRPr="00BD7A87" w:rsidRDefault="00CA5D7A" w:rsidP="00CA5D7A">
      <w:pPr>
        <w:rPr>
          <w:lang w:val="en-US"/>
        </w:rPr>
      </w:pPr>
    </w:p>
    <w:p w:rsidR="00CA5D7A" w:rsidRPr="00BD7A87" w:rsidRDefault="00CA5D7A" w:rsidP="00CA5D7A">
      <w:pPr>
        <w:rPr>
          <w:lang w:val="en-US"/>
        </w:rPr>
      </w:pPr>
    </w:p>
    <w:p w:rsidR="00CA5D7A" w:rsidRPr="00BD7A87" w:rsidRDefault="00CA5D7A" w:rsidP="00CA5D7A">
      <w:pPr>
        <w:rPr>
          <w:lang w:val="en-US"/>
        </w:rPr>
      </w:pPr>
    </w:p>
    <w:p w:rsidR="00CC6AAE" w:rsidRPr="00BD7A87" w:rsidRDefault="00CC6AAE" w:rsidP="00120C6D">
      <w:pPr>
        <w:spacing w:line="256" w:lineRule="auto"/>
        <w:jc w:val="both"/>
        <w:rPr>
          <w:rFonts w:ascii="Calibri" w:eastAsia="Calibri" w:hAnsi="Calibri" w:cs="Times New Roman"/>
          <w:color w:val="000000" w:themeColor="text1"/>
          <w:lang w:val="en-US"/>
        </w:rPr>
      </w:pPr>
    </w:p>
    <w:p w:rsidR="00A11440" w:rsidRPr="00BD7A87" w:rsidRDefault="00A11440" w:rsidP="0081676B">
      <w:pPr>
        <w:spacing w:line="256" w:lineRule="auto"/>
        <w:rPr>
          <w:rFonts w:ascii="Calibri" w:eastAsia="Calibri" w:hAnsi="Calibri" w:cs="Times New Roman"/>
          <w:b/>
          <w:color w:val="000000" w:themeColor="text1"/>
          <w:lang w:val="en-US"/>
        </w:rPr>
      </w:pPr>
    </w:p>
    <w:p w:rsidR="00706BCB" w:rsidRPr="00BD7A87" w:rsidRDefault="00706BCB" w:rsidP="0081676B">
      <w:pPr>
        <w:spacing w:line="256" w:lineRule="auto"/>
        <w:rPr>
          <w:rFonts w:ascii="Calibri" w:eastAsia="Calibri" w:hAnsi="Calibri" w:cs="Times New Roman"/>
          <w:b/>
          <w:color w:val="000000" w:themeColor="text1"/>
          <w:lang w:val="en-US"/>
        </w:rPr>
      </w:pPr>
    </w:p>
    <w:p w:rsidR="00706BCB" w:rsidRPr="00FA33FB" w:rsidRDefault="00313F48" w:rsidP="00706BCB">
      <w:pPr>
        <w:spacing w:line="256" w:lineRule="auto"/>
        <w:contextualSpacing/>
        <w:rPr>
          <w:rFonts w:ascii="Calibri" w:eastAsia="Calibri" w:hAnsi="Calibri" w:cs="Times New Roman"/>
          <w:b/>
          <w:sz w:val="24"/>
          <w:szCs w:val="24"/>
          <w:lang w:val="es-ES_tradnl"/>
        </w:rPr>
      </w:pPr>
      <w:r w:rsidRPr="00FA33FB">
        <w:rPr>
          <w:rFonts w:ascii="Calibri" w:eastAsia="Calibri" w:hAnsi="Calibri" w:cs="Times New Roman"/>
          <w:b/>
          <w:sz w:val="24"/>
          <w:szCs w:val="24"/>
        </w:rPr>
        <w:lastRenderedPageBreak/>
        <w:t xml:space="preserve">III. </w:t>
      </w:r>
      <w:r w:rsidR="00706BCB" w:rsidRPr="00FA33FB">
        <w:rPr>
          <w:rFonts w:ascii="Calibri" w:eastAsia="Calibri" w:hAnsi="Calibri" w:cs="Times New Roman"/>
          <w:b/>
          <w:sz w:val="24"/>
          <w:szCs w:val="24"/>
        </w:rPr>
        <w:t xml:space="preserve">ALGUNOS </w:t>
      </w:r>
      <w:r w:rsidR="00706BCB" w:rsidRPr="00FA33FB">
        <w:rPr>
          <w:rFonts w:ascii="Calibri" w:eastAsia="Calibri" w:hAnsi="Calibri" w:cs="Times New Roman"/>
          <w:b/>
          <w:sz w:val="24"/>
          <w:szCs w:val="24"/>
          <w:lang w:val="es-ES_tradnl"/>
        </w:rPr>
        <w:t xml:space="preserve">INSTRUMENTOS PARA EVALUAR APRENDIZAJES EN AMBIENTES VIRTUALES </w:t>
      </w:r>
    </w:p>
    <w:p w:rsidR="00706BCB" w:rsidRPr="00FA33FB" w:rsidRDefault="00706BCB" w:rsidP="00706BCB">
      <w:pPr>
        <w:spacing w:line="256" w:lineRule="auto"/>
        <w:ind w:left="360"/>
        <w:contextualSpacing/>
        <w:rPr>
          <w:rFonts w:ascii="Calibri" w:eastAsia="Calibri" w:hAnsi="Calibri" w:cs="Times New Roman"/>
          <w:sz w:val="24"/>
          <w:szCs w:val="24"/>
          <w:lang w:val="es-ES_tradnl"/>
        </w:rPr>
      </w:pPr>
    </w:p>
    <w:p w:rsidR="00706BCB" w:rsidRPr="00FA33FB" w:rsidRDefault="00706BCB" w:rsidP="00706BCB">
      <w:pPr>
        <w:spacing w:after="120" w:line="256" w:lineRule="auto"/>
        <w:contextualSpacing/>
        <w:rPr>
          <w:rFonts w:ascii="Calibri" w:eastAsia="Calibri" w:hAnsi="Calibri" w:cs="Times New Roman"/>
          <w:sz w:val="24"/>
          <w:szCs w:val="24"/>
          <w:lang w:val="es-ES_tradnl"/>
        </w:rPr>
      </w:pPr>
      <w:r w:rsidRPr="00FA33FB">
        <w:rPr>
          <w:rFonts w:ascii="Calibri" w:eastAsia="Calibri" w:hAnsi="Calibri" w:cs="Times New Roman"/>
          <w:b/>
          <w:sz w:val="24"/>
          <w:szCs w:val="24"/>
          <w:lang w:val="es-ES_tradnl"/>
        </w:rPr>
        <w:t>1. Rubrica para Evaluar Exposiciones Orales</w:t>
      </w:r>
      <w:r w:rsidRPr="00FA33FB">
        <w:rPr>
          <w:rFonts w:ascii="Calibri" w:eastAsia="Calibri" w:hAnsi="Calibri" w:cs="Times New Roman"/>
          <w:sz w:val="24"/>
          <w:szCs w:val="24"/>
          <w:lang w:val="es-ES_tradnl"/>
        </w:rPr>
        <w:t>.</w:t>
      </w:r>
    </w:p>
    <w:p w:rsidR="00706BCB" w:rsidRDefault="00706BCB" w:rsidP="00706BCB">
      <w:pPr>
        <w:spacing w:line="256" w:lineRule="auto"/>
        <w:ind w:left="792"/>
        <w:contextualSpacing/>
        <w:rPr>
          <w:rFonts w:ascii="Calibri" w:eastAsia="Calibri" w:hAnsi="Calibri" w:cs="Times New Roman"/>
          <w:b/>
          <w:u w:val="single"/>
          <w:lang w:val="es-ES_tradnl"/>
        </w:rPr>
      </w:pPr>
    </w:p>
    <w:tbl>
      <w:tblPr>
        <w:tblStyle w:val="Tablaconcuadrcula"/>
        <w:tblW w:w="0" w:type="auto"/>
        <w:tblLook w:val="04A0" w:firstRow="1" w:lastRow="0" w:firstColumn="1" w:lastColumn="0" w:noHBand="0" w:noVBand="1"/>
      </w:tblPr>
      <w:tblGrid>
        <w:gridCol w:w="1674"/>
        <w:gridCol w:w="1349"/>
        <w:gridCol w:w="1341"/>
        <w:gridCol w:w="1349"/>
        <w:gridCol w:w="1696"/>
        <w:gridCol w:w="1419"/>
      </w:tblGrid>
      <w:tr w:rsidR="008639A5" w:rsidRPr="008639A5" w:rsidTr="000F34B0">
        <w:trPr>
          <w:trHeight w:val="465"/>
        </w:trPr>
        <w:tc>
          <w:tcPr>
            <w:tcW w:w="8828" w:type="dxa"/>
            <w:gridSpan w:val="6"/>
            <w:tcBorders>
              <w:bottom w:val="nil"/>
            </w:tcBorders>
            <w:noWrap/>
            <w:hideMark/>
          </w:tcPr>
          <w:p w:rsidR="008639A5" w:rsidRPr="008639A5" w:rsidRDefault="008639A5" w:rsidP="008639A5">
            <w:pPr>
              <w:spacing w:line="256" w:lineRule="auto"/>
              <w:jc w:val="both"/>
              <w:rPr>
                <w:color w:val="000000"/>
              </w:rPr>
            </w:pPr>
            <w:r w:rsidRPr="008639A5">
              <w:rPr>
                <w:b/>
                <w:bCs/>
                <w:color w:val="000000"/>
              </w:rPr>
              <w:t>Rúbrica para evaluar el análisis de un tema  a través de un trabajo escrito y complementado con un foro de discusión</w:t>
            </w:r>
          </w:p>
        </w:tc>
      </w:tr>
      <w:tr w:rsidR="008639A5" w:rsidRPr="008639A5" w:rsidTr="008639A5">
        <w:trPr>
          <w:trHeight w:val="525"/>
        </w:trPr>
        <w:tc>
          <w:tcPr>
            <w:tcW w:w="1874" w:type="dxa"/>
            <w:tcBorders>
              <w:top w:val="single" w:sz="4" w:space="0" w:color="auto"/>
            </w:tcBorders>
            <w:noWrap/>
            <w:hideMark/>
          </w:tcPr>
          <w:p w:rsidR="008639A5" w:rsidRPr="008639A5" w:rsidRDefault="008639A5" w:rsidP="008639A5">
            <w:pPr>
              <w:spacing w:line="256" w:lineRule="auto"/>
              <w:jc w:val="both"/>
              <w:rPr>
                <w:b/>
                <w:bCs/>
                <w:color w:val="000000"/>
              </w:rPr>
            </w:pPr>
            <w:r w:rsidRPr="008639A5">
              <w:rPr>
                <w:b/>
                <w:bCs/>
                <w:color w:val="000000"/>
              </w:rPr>
              <w:t>Indicadores</w:t>
            </w:r>
          </w:p>
        </w:tc>
        <w:tc>
          <w:tcPr>
            <w:tcW w:w="1312" w:type="dxa"/>
            <w:tcBorders>
              <w:top w:val="single" w:sz="4" w:space="0" w:color="auto"/>
            </w:tcBorders>
            <w:noWrap/>
            <w:hideMark/>
          </w:tcPr>
          <w:p w:rsidR="008639A5" w:rsidRPr="008639A5" w:rsidRDefault="008639A5" w:rsidP="008639A5">
            <w:pPr>
              <w:spacing w:line="256" w:lineRule="auto"/>
              <w:jc w:val="both"/>
              <w:rPr>
                <w:b/>
                <w:bCs/>
                <w:color w:val="000000"/>
              </w:rPr>
            </w:pPr>
            <w:r w:rsidRPr="008639A5">
              <w:rPr>
                <w:b/>
                <w:bCs/>
                <w:color w:val="000000"/>
              </w:rPr>
              <w:t>1</w:t>
            </w:r>
          </w:p>
        </w:tc>
        <w:tc>
          <w:tcPr>
            <w:tcW w:w="1304" w:type="dxa"/>
            <w:tcBorders>
              <w:top w:val="single" w:sz="4" w:space="0" w:color="auto"/>
            </w:tcBorders>
            <w:noWrap/>
            <w:hideMark/>
          </w:tcPr>
          <w:p w:rsidR="008639A5" w:rsidRPr="008639A5" w:rsidRDefault="008639A5" w:rsidP="008639A5">
            <w:pPr>
              <w:spacing w:line="256" w:lineRule="auto"/>
              <w:jc w:val="both"/>
              <w:rPr>
                <w:b/>
                <w:bCs/>
                <w:color w:val="000000"/>
              </w:rPr>
            </w:pPr>
            <w:r w:rsidRPr="008639A5">
              <w:rPr>
                <w:b/>
                <w:bCs/>
                <w:color w:val="000000"/>
              </w:rPr>
              <w:t>2</w:t>
            </w:r>
          </w:p>
        </w:tc>
        <w:tc>
          <w:tcPr>
            <w:tcW w:w="1312" w:type="dxa"/>
            <w:tcBorders>
              <w:top w:val="single" w:sz="4" w:space="0" w:color="auto"/>
            </w:tcBorders>
            <w:noWrap/>
            <w:hideMark/>
          </w:tcPr>
          <w:p w:rsidR="008639A5" w:rsidRPr="008639A5" w:rsidRDefault="008639A5" w:rsidP="008639A5">
            <w:pPr>
              <w:spacing w:line="256" w:lineRule="auto"/>
              <w:jc w:val="both"/>
              <w:rPr>
                <w:b/>
                <w:bCs/>
                <w:color w:val="000000"/>
              </w:rPr>
            </w:pPr>
            <w:r w:rsidRPr="008639A5">
              <w:rPr>
                <w:b/>
                <w:bCs/>
                <w:color w:val="000000"/>
              </w:rPr>
              <w:t>3</w:t>
            </w:r>
          </w:p>
        </w:tc>
        <w:tc>
          <w:tcPr>
            <w:tcW w:w="1646" w:type="dxa"/>
            <w:tcBorders>
              <w:top w:val="single" w:sz="4" w:space="0" w:color="auto"/>
            </w:tcBorders>
            <w:noWrap/>
            <w:hideMark/>
          </w:tcPr>
          <w:p w:rsidR="008639A5" w:rsidRPr="008639A5" w:rsidRDefault="008639A5" w:rsidP="008639A5">
            <w:pPr>
              <w:spacing w:line="256" w:lineRule="auto"/>
              <w:jc w:val="both"/>
              <w:rPr>
                <w:b/>
                <w:bCs/>
                <w:color w:val="000000"/>
              </w:rPr>
            </w:pPr>
            <w:r w:rsidRPr="008639A5">
              <w:rPr>
                <w:b/>
                <w:bCs/>
                <w:color w:val="000000"/>
              </w:rPr>
              <w:t>4</w:t>
            </w:r>
          </w:p>
        </w:tc>
        <w:tc>
          <w:tcPr>
            <w:tcW w:w="1380" w:type="dxa"/>
            <w:tcBorders>
              <w:top w:val="single" w:sz="4" w:space="0" w:color="auto"/>
            </w:tcBorders>
            <w:noWrap/>
            <w:hideMark/>
          </w:tcPr>
          <w:p w:rsidR="008639A5" w:rsidRPr="008639A5" w:rsidRDefault="008639A5" w:rsidP="008639A5">
            <w:pPr>
              <w:spacing w:line="256" w:lineRule="auto"/>
              <w:jc w:val="both"/>
              <w:rPr>
                <w:b/>
                <w:bCs/>
                <w:color w:val="000000"/>
              </w:rPr>
            </w:pPr>
            <w:r w:rsidRPr="008639A5">
              <w:rPr>
                <w:b/>
                <w:bCs/>
                <w:color w:val="000000"/>
              </w:rPr>
              <w:t>5</w:t>
            </w:r>
          </w:p>
        </w:tc>
      </w:tr>
      <w:tr w:rsidR="008639A5" w:rsidRPr="008639A5" w:rsidTr="008639A5">
        <w:trPr>
          <w:trHeight w:val="3045"/>
        </w:trPr>
        <w:tc>
          <w:tcPr>
            <w:tcW w:w="1874" w:type="dxa"/>
            <w:hideMark/>
          </w:tcPr>
          <w:p w:rsidR="008639A5" w:rsidRPr="008639A5" w:rsidRDefault="008639A5" w:rsidP="008639A5">
            <w:pPr>
              <w:spacing w:line="256" w:lineRule="auto"/>
              <w:jc w:val="both"/>
              <w:rPr>
                <w:b/>
                <w:bCs/>
                <w:color w:val="000000"/>
              </w:rPr>
            </w:pPr>
            <w:r w:rsidRPr="008639A5">
              <w:rPr>
                <w:b/>
                <w:bCs/>
                <w:color w:val="000000"/>
              </w:rPr>
              <w:t>Muestra una actitud crítica ante la realidad que presenta el tema</w:t>
            </w:r>
          </w:p>
        </w:tc>
        <w:tc>
          <w:tcPr>
            <w:tcW w:w="1312" w:type="dxa"/>
            <w:hideMark/>
          </w:tcPr>
          <w:p w:rsidR="008639A5" w:rsidRPr="008639A5" w:rsidRDefault="008639A5" w:rsidP="008639A5">
            <w:pPr>
              <w:spacing w:line="256" w:lineRule="auto"/>
              <w:jc w:val="both"/>
              <w:rPr>
                <w:color w:val="000000"/>
              </w:rPr>
            </w:pPr>
            <w:r w:rsidRPr="008639A5">
              <w:rPr>
                <w:color w:val="000000"/>
              </w:rPr>
              <w:t>Nunca se cuestiona la situación o la realidad que muestra el autor del tema (0 puntos)</w:t>
            </w:r>
          </w:p>
        </w:tc>
        <w:tc>
          <w:tcPr>
            <w:tcW w:w="1304" w:type="dxa"/>
            <w:hideMark/>
          </w:tcPr>
          <w:p w:rsidR="008639A5" w:rsidRPr="008639A5" w:rsidRDefault="008639A5" w:rsidP="008639A5">
            <w:pPr>
              <w:spacing w:line="256" w:lineRule="auto"/>
              <w:jc w:val="both"/>
              <w:rPr>
                <w:color w:val="000000"/>
              </w:rPr>
            </w:pPr>
            <w:r w:rsidRPr="008639A5">
              <w:rPr>
                <w:color w:val="000000"/>
              </w:rPr>
              <w:t>Se cuestiona ciertas situaciones de su realidad en la que vive. (2 puntos)</w:t>
            </w:r>
          </w:p>
        </w:tc>
        <w:tc>
          <w:tcPr>
            <w:tcW w:w="1312" w:type="dxa"/>
            <w:hideMark/>
          </w:tcPr>
          <w:p w:rsidR="008639A5" w:rsidRPr="008639A5" w:rsidRDefault="008639A5" w:rsidP="008639A5">
            <w:pPr>
              <w:spacing w:line="256" w:lineRule="auto"/>
              <w:jc w:val="both"/>
              <w:rPr>
                <w:color w:val="000000"/>
              </w:rPr>
            </w:pPr>
            <w:r w:rsidRPr="008639A5">
              <w:rPr>
                <w:color w:val="000000"/>
              </w:rPr>
              <w:t>Muestra una actitud crítica ante la realidad en la que está inmerso. (4 puntos)</w:t>
            </w:r>
          </w:p>
        </w:tc>
        <w:tc>
          <w:tcPr>
            <w:tcW w:w="1646" w:type="dxa"/>
            <w:hideMark/>
          </w:tcPr>
          <w:p w:rsidR="008639A5" w:rsidRPr="008639A5" w:rsidRDefault="008639A5" w:rsidP="008639A5">
            <w:pPr>
              <w:spacing w:line="256" w:lineRule="auto"/>
              <w:jc w:val="both"/>
              <w:rPr>
                <w:color w:val="000000"/>
              </w:rPr>
            </w:pPr>
            <w:r w:rsidRPr="008639A5">
              <w:rPr>
                <w:color w:val="000000"/>
              </w:rPr>
              <w:t>Se hace preguntas e indaga en la realidad, reflexionando sobre la misma. (6puntos)</w:t>
            </w:r>
          </w:p>
        </w:tc>
        <w:tc>
          <w:tcPr>
            <w:tcW w:w="1380" w:type="dxa"/>
            <w:hideMark/>
          </w:tcPr>
          <w:p w:rsidR="008639A5" w:rsidRPr="008639A5" w:rsidRDefault="008639A5" w:rsidP="008639A5">
            <w:pPr>
              <w:spacing w:line="256" w:lineRule="auto"/>
              <w:jc w:val="both"/>
              <w:rPr>
                <w:color w:val="000000"/>
              </w:rPr>
            </w:pPr>
            <w:r w:rsidRPr="008639A5">
              <w:rPr>
                <w:color w:val="000000"/>
              </w:rPr>
              <w:t>Formula sus propios juicios y valoraciones a partir de su reflexión sistemática sobre la realidad. (10 puntos)</w:t>
            </w:r>
          </w:p>
        </w:tc>
      </w:tr>
      <w:tr w:rsidR="008639A5" w:rsidRPr="008639A5" w:rsidTr="008639A5">
        <w:trPr>
          <w:trHeight w:val="3495"/>
        </w:trPr>
        <w:tc>
          <w:tcPr>
            <w:tcW w:w="1874" w:type="dxa"/>
            <w:hideMark/>
          </w:tcPr>
          <w:p w:rsidR="008639A5" w:rsidRPr="008639A5" w:rsidRDefault="008639A5" w:rsidP="008639A5">
            <w:pPr>
              <w:spacing w:line="256" w:lineRule="auto"/>
              <w:jc w:val="both"/>
              <w:rPr>
                <w:b/>
                <w:bCs/>
                <w:color w:val="000000"/>
              </w:rPr>
            </w:pPr>
            <w:r w:rsidRPr="008639A5">
              <w:rPr>
                <w:b/>
                <w:bCs/>
                <w:color w:val="000000"/>
              </w:rPr>
              <w:t>Diferencia hechos de opiniones, interpretaciones, valoraciones, etc. en las argumentaciones del autor</w:t>
            </w:r>
          </w:p>
        </w:tc>
        <w:tc>
          <w:tcPr>
            <w:tcW w:w="1312" w:type="dxa"/>
            <w:hideMark/>
          </w:tcPr>
          <w:p w:rsidR="008639A5" w:rsidRPr="008639A5" w:rsidRDefault="008639A5" w:rsidP="008639A5">
            <w:pPr>
              <w:spacing w:line="256" w:lineRule="auto"/>
              <w:jc w:val="both"/>
              <w:rPr>
                <w:color w:val="000000"/>
              </w:rPr>
            </w:pPr>
            <w:r w:rsidRPr="008639A5">
              <w:rPr>
                <w:color w:val="000000"/>
              </w:rPr>
              <w:t>Asume corno propios Juicios o decisiones basadas en opiniones, valoraciones, etc. como si fueran hechos objetivos.  (0 puntos)</w:t>
            </w:r>
          </w:p>
        </w:tc>
        <w:tc>
          <w:tcPr>
            <w:tcW w:w="1304" w:type="dxa"/>
            <w:hideMark/>
          </w:tcPr>
          <w:p w:rsidR="008639A5" w:rsidRPr="008639A5" w:rsidRDefault="008639A5" w:rsidP="008639A5">
            <w:pPr>
              <w:spacing w:line="256" w:lineRule="auto"/>
              <w:jc w:val="both"/>
              <w:rPr>
                <w:color w:val="000000"/>
              </w:rPr>
            </w:pPr>
            <w:r w:rsidRPr="008639A5">
              <w:rPr>
                <w:color w:val="000000"/>
              </w:rPr>
              <w:t>Acepta, no cuestiona, juicios o decisiones basadas en opiniones, valoraciones, etc. como si fueran hechos objetivos. (1 punto)</w:t>
            </w:r>
          </w:p>
        </w:tc>
        <w:tc>
          <w:tcPr>
            <w:tcW w:w="1312" w:type="dxa"/>
            <w:hideMark/>
          </w:tcPr>
          <w:p w:rsidR="008639A5" w:rsidRPr="008639A5" w:rsidRDefault="008639A5" w:rsidP="008639A5">
            <w:pPr>
              <w:spacing w:line="256" w:lineRule="auto"/>
              <w:jc w:val="both"/>
              <w:rPr>
                <w:color w:val="000000"/>
              </w:rPr>
            </w:pPr>
            <w:r w:rsidRPr="008639A5">
              <w:rPr>
                <w:color w:val="000000"/>
              </w:rPr>
              <w:t xml:space="preserve">Cuestiona juicios o decisiones basadas en opiniones, valoraciones, </w:t>
            </w:r>
            <w:proofErr w:type="gramStart"/>
            <w:r w:rsidRPr="008639A5">
              <w:rPr>
                <w:color w:val="000000"/>
              </w:rPr>
              <w:t>etc. .</w:t>
            </w:r>
            <w:proofErr w:type="gramEnd"/>
            <w:r w:rsidRPr="008639A5">
              <w:rPr>
                <w:color w:val="000000"/>
              </w:rPr>
              <w:t xml:space="preserve"> (3 puntos)</w:t>
            </w:r>
          </w:p>
        </w:tc>
        <w:tc>
          <w:tcPr>
            <w:tcW w:w="1646" w:type="dxa"/>
            <w:hideMark/>
          </w:tcPr>
          <w:p w:rsidR="008639A5" w:rsidRPr="008639A5" w:rsidRDefault="008639A5" w:rsidP="008639A5">
            <w:pPr>
              <w:spacing w:line="256" w:lineRule="auto"/>
              <w:jc w:val="both"/>
              <w:rPr>
                <w:color w:val="000000"/>
              </w:rPr>
            </w:pPr>
            <w:r w:rsidRPr="008639A5">
              <w:rPr>
                <w:color w:val="000000"/>
              </w:rPr>
              <w:t>Diferencia hechos objetivos de opiniones Y valoraciones. (4 puntos)</w:t>
            </w:r>
          </w:p>
        </w:tc>
        <w:tc>
          <w:tcPr>
            <w:tcW w:w="1380" w:type="dxa"/>
            <w:hideMark/>
          </w:tcPr>
          <w:p w:rsidR="008639A5" w:rsidRPr="008639A5" w:rsidRDefault="008639A5" w:rsidP="008639A5">
            <w:pPr>
              <w:spacing w:line="256" w:lineRule="auto"/>
              <w:jc w:val="both"/>
              <w:rPr>
                <w:color w:val="000000"/>
              </w:rPr>
            </w:pPr>
            <w:r w:rsidRPr="008639A5">
              <w:rPr>
                <w:color w:val="000000"/>
              </w:rPr>
              <w:t>Analiza acertadamente juicios o decisiones basadas en opiniones, valoraciones, etc. (5 puntos)</w:t>
            </w:r>
          </w:p>
        </w:tc>
      </w:tr>
      <w:tr w:rsidR="008639A5" w:rsidRPr="008639A5" w:rsidTr="008639A5">
        <w:trPr>
          <w:trHeight w:val="3915"/>
        </w:trPr>
        <w:tc>
          <w:tcPr>
            <w:tcW w:w="1874" w:type="dxa"/>
            <w:hideMark/>
          </w:tcPr>
          <w:p w:rsidR="008639A5" w:rsidRPr="008639A5" w:rsidRDefault="008639A5" w:rsidP="008639A5">
            <w:pPr>
              <w:spacing w:line="256" w:lineRule="auto"/>
              <w:jc w:val="both"/>
              <w:rPr>
                <w:b/>
                <w:bCs/>
                <w:color w:val="000000"/>
              </w:rPr>
            </w:pPr>
            <w:r w:rsidRPr="008639A5">
              <w:rPr>
                <w:b/>
                <w:bCs/>
                <w:color w:val="000000"/>
              </w:rPr>
              <w:lastRenderedPageBreak/>
              <w:t>Participa activamente en el  debate a través del foro</w:t>
            </w:r>
          </w:p>
        </w:tc>
        <w:tc>
          <w:tcPr>
            <w:tcW w:w="1312" w:type="dxa"/>
            <w:hideMark/>
          </w:tcPr>
          <w:p w:rsidR="008639A5" w:rsidRPr="008639A5" w:rsidRDefault="008639A5" w:rsidP="008639A5">
            <w:pPr>
              <w:spacing w:line="256" w:lineRule="auto"/>
              <w:jc w:val="both"/>
              <w:rPr>
                <w:color w:val="000000"/>
              </w:rPr>
            </w:pPr>
            <w:r w:rsidRPr="008639A5">
              <w:rPr>
                <w:color w:val="000000"/>
              </w:rPr>
              <w:t>No asistió al foro, no dio explicación  (0 puntos)</w:t>
            </w:r>
          </w:p>
        </w:tc>
        <w:tc>
          <w:tcPr>
            <w:tcW w:w="1304" w:type="dxa"/>
            <w:hideMark/>
          </w:tcPr>
          <w:p w:rsidR="008639A5" w:rsidRPr="008639A5" w:rsidRDefault="008639A5" w:rsidP="008639A5">
            <w:pPr>
              <w:spacing w:line="256" w:lineRule="auto"/>
              <w:jc w:val="both"/>
              <w:rPr>
                <w:color w:val="000000"/>
              </w:rPr>
            </w:pPr>
            <w:r w:rsidRPr="008639A5">
              <w:rPr>
                <w:color w:val="000000"/>
              </w:rPr>
              <w:t>No asistió al foro, dio explicación poco convincente (0 puntos)</w:t>
            </w:r>
          </w:p>
        </w:tc>
        <w:tc>
          <w:tcPr>
            <w:tcW w:w="1312" w:type="dxa"/>
            <w:hideMark/>
          </w:tcPr>
          <w:p w:rsidR="008639A5" w:rsidRPr="008639A5" w:rsidRDefault="008639A5" w:rsidP="008639A5">
            <w:pPr>
              <w:spacing w:line="256" w:lineRule="auto"/>
              <w:jc w:val="both"/>
              <w:rPr>
                <w:color w:val="000000"/>
              </w:rPr>
            </w:pPr>
            <w:r w:rsidRPr="008639A5">
              <w:rPr>
                <w:color w:val="000000"/>
              </w:rPr>
              <w:t>No aporta al foro asume actitud de espectador. (4 punto)</w:t>
            </w:r>
          </w:p>
        </w:tc>
        <w:tc>
          <w:tcPr>
            <w:tcW w:w="1646" w:type="dxa"/>
            <w:hideMark/>
          </w:tcPr>
          <w:p w:rsidR="008639A5" w:rsidRPr="008639A5" w:rsidRDefault="008639A5" w:rsidP="008639A5">
            <w:pPr>
              <w:spacing w:line="256" w:lineRule="auto"/>
              <w:jc w:val="both"/>
              <w:rPr>
                <w:color w:val="000000"/>
              </w:rPr>
            </w:pPr>
            <w:r w:rsidRPr="008639A5">
              <w:rPr>
                <w:color w:val="000000"/>
              </w:rPr>
              <w:t xml:space="preserve">Participa constructivamente en los debates, contribuyendo a la </w:t>
            </w:r>
            <w:proofErr w:type="spellStart"/>
            <w:r w:rsidRPr="008639A5">
              <w:rPr>
                <w:color w:val="000000"/>
              </w:rPr>
              <w:t>consfrucción</w:t>
            </w:r>
            <w:proofErr w:type="spellEnd"/>
            <w:r w:rsidRPr="008639A5">
              <w:rPr>
                <w:color w:val="000000"/>
              </w:rPr>
              <w:t xml:space="preserve"> de una reflexión rica y compartida. (12 puntos)</w:t>
            </w:r>
          </w:p>
        </w:tc>
        <w:tc>
          <w:tcPr>
            <w:tcW w:w="1380" w:type="dxa"/>
            <w:hideMark/>
          </w:tcPr>
          <w:p w:rsidR="008639A5" w:rsidRPr="008639A5" w:rsidRDefault="008639A5" w:rsidP="008639A5">
            <w:pPr>
              <w:spacing w:line="256" w:lineRule="auto"/>
              <w:jc w:val="both"/>
              <w:rPr>
                <w:color w:val="000000"/>
              </w:rPr>
            </w:pPr>
            <w:r w:rsidRPr="008639A5">
              <w:rPr>
                <w:color w:val="000000"/>
              </w:rPr>
              <w:t>En los debates es un punto de referencia constructivo para los demás. (20puntos)</w:t>
            </w:r>
          </w:p>
        </w:tc>
      </w:tr>
      <w:tr w:rsidR="008639A5" w:rsidRPr="008639A5" w:rsidTr="008639A5">
        <w:trPr>
          <w:trHeight w:val="3270"/>
        </w:trPr>
        <w:tc>
          <w:tcPr>
            <w:tcW w:w="1874" w:type="dxa"/>
            <w:hideMark/>
          </w:tcPr>
          <w:p w:rsidR="008639A5" w:rsidRPr="008639A5" w:rsidRDefault="008639A5" w:rsidP="008639A5">
            <w:pPr>
              <w:spacing w:line="256" w:lineRule="auto"/>
              <w:jc w:val="both"/>
              <w:rPr>
                <w:b/>
                <w:bCs/>
                <w:color w:val="000000"/>
              </w:rPr>
            </w:pPr>
            <w:r w:rsidRPr="008639A5">
              <w:rPr>
                <w:b/>
                <w:bCs/>
                <w:color w:val="000000"/>
              </w:rPr>
              <w:t xml:space="preserve"> Hace una previsión de las implicaciones prácticas de las decisiones y propuestas. </w:t>
            </w:r>
          </w:p>
        </w:tc>
        <w:tc>
          <w:tcPr>
            <w:tcW w:w="1312" w:type="dxa"/>
            <w:hideMark/>
          </w:tcPr>
          <w:p w:rsidR="008639A5" w:rsidRPr="008639A5" w:rsidRDefault="008639A5" w:rsidP="008639A5">
            <w:pPr>
              <w:spacing w:line="256" w:lineRule="auto"/>
              <w:jc w:val="both"/>
              <w:rPr>
                <w:color w:val="000000"/>
              </w:rPr>
            </w:pPr>
            <w:r w:rsidRPr="008639A5">
              <w:rPr>
                <w:color w:val="000000"/>
              </w:rPr>
              <w:t>. Desconoce los efectos de las decisiones y propuestas.  (0 puntos)</w:t>
            </w:r>
          </w:p>
        </w:tc>
        <w:tc>
          <w:tcPr>
            <w:tcW w:w="1304" w:type="dxa"/>
            <w:hideMark/>
          </w:tcPr>
          <w:p w:rsidR="008639A5" w:rsidRPr="008639A5" w:rsidRDefault="008639A5" w:rsidP="008639A5">
            <w:pPr>
              <w:spacing w:line="256" w:lineRule="auto"/>
              <w:jc w:val="both"/>
              <w:rPr>
                <w:color w:val="000000"/>
              </w:rPr>
            </w:pPr>
            <w:r w:rsidRPr="008639A5">
              <w:rPr>
                <w:color w:val="000000"/>
              </w:rPr>
              <w:t>Prescinde de las implicaciones prácticas de las decisiones y propuestas (1 punto)</w:t>
            </w:r>
          </w:p>
        </w:tc>
        <w:tc>
          <w:tcPr>
            <w:tcW w:w="1312" w:type="dxa"/>
            <w:hideMark/>
          </w:tcPr>
          <w:p w:rsidR="008639A5" w:rsidRPr="008639A5" w:rsidRDefault="008639A5" w:rsidP="008639A5">
            <w:pPr>
              <w:spacing w:line="256" w:lineRule="auto"/>
              <w:jc w:val="both"/>
              <w:rPr>
                <w:color w:val="000000"/>
              </w:rPr>
            </w:pPr>
            <w:r w:rsidRPr="008639A5">
              <w:rPr>
                <w:color w:val="000000"/>
              </w:rPr>
              <w:t>Prevé las implicaciones prácticas de las decisiones y propuestas. . (3 puntos)</w:t>
            </w:r>
          </w:p>
        </w:tc>
        <w:tc>
          <w:tcPr>
            <w:tcW w:w="1646" w:type="dxa"/>
            <w:hideMark/>
          </w:tcPr>
          <w:p w:rsidR="008639A5" w:rsidRPr="008639A5" w:rsidRDefault="008639A5" w:rsidP="008639A5">
            <w:pPr>
              <w:spacing w:line="256" w:lineRule="auto"/>
              <w:jc w:val="both"/>
              <w:rPr>
                <w:color w:val="000000"/>
              </w:rPr>
            </w:pPr>
            <w:r w:rsidRPr="008639A5">
              <w:rPr>
                <w:color w:val="000000"/>
              </w:rPr>
              <w:t>Analiza los pros y los contras de los efectos de las decisiones propuestas. (4 puntos)</w:t>
            </w:r>
          </w:p>
        </w:tc>
        <w:tc>
          <w:tcPr>
            <w:tcW w:w="1380" w:type="dxa"/>
            <w:hideMark/>
          </w:tcPr>
          <w:p w:rsidR="008639A5" w:rsidRPr="008639A5" w:rsidRDefault="008639A5" w:rsidP="008639A5">
            <w:pPr>
              <w:spacing w:line="256" w:lineRule="auto"/>
              <w:jc w:val="both"/>
              <w:rPr>
                <w:color w:val="000000"/>
              </w:rPr>
            </w:pPr>
            <w:r w:rsidRPr="008639A5">
              <w:rPr>
                <w:color w:val="000000"/>
              </w:rPr>
              <w:t>Da importancia a la realización de una valoración adecuada de los pros y contras de las decisiones (5 puntos)</w:t>
            </w:r>
          </w:p>
        </w:tc>
      </w:tr>
      <w:tr w:rsidR="008639A5" w:rsidRPr="008639A5" w:rsidTr="008639A5">
        <w:trPr>
          <w:trHeight w:val="2925"/>
        </w:trPr>
        <w:tc>
          <w:tcPr>
            <w:tcW w:w="1874" w:type="dxa"/>
            <w:hideMark/>
          </w:tcPr>
          <w:p w:rsidR="008639A5" w:rsidRPr="008639A5" w:rsidRDefault="008639A5" w:rsidP="008639A5">
            <w:pPr>
              <w:spacing w:line="256" w:lineRule="auto"/>
              <w:jc w:val="both"/>
              <w:rPr>
                <w:b/>
                <w:bCs/>
                <w:color w:val="000000"/>
              </w:rPr>
            </w:pPr>
            <w:r w:rsidRPr="008639A5">
              <w:rPr>
                <w:b/>
                <w:bCs/>
                <w:color w:val="000000"/>
              </w:rPr>
              <w:t>Reflexiona sobre las consecuencias y efectos que las decisiones tienen sobre los afectados</w:t>
            </w:r>
          </w:p>
        </w:tc>
        <w:tc>
          <w:tcPr>
            <w:tcW w:w="1312" w:type="dxa"/>
            <w:hideMark/>
          </w:tcPr>
          <w:p w:rsidR="008639A5" w:rsidRPr="008639A5" w:rsidRDefault="008639A5" w:rsidP="008639A5">
            <w:pPr>
              <w:spacing w:line="256" w:lineRule="auto"/>
              <w:jc w:val="both"/>
              <w:rPr>
                <w:color w:val="000000"/>
              </w:rPr>
            </w:pPr>
            <w:r w:rsidRPr="008639A5">
              <w:rPr>
                <w:color w:val="000000"/>
              </w:rPr>
              <w:t>NO piensa sobre las consecuencias de las acciones.  (0 puntos)</w:t>
            </w:r>
          </w:p>
        </w:tc>
        <w:tc>
          <w:tcPr>
            <w:tcW w:w="1304" w:type="dxa"/>
            <w:hideMark/>
          </w:tcPr>
          <w:p w:rsidR="008639A5" w:rsidRPr="008639A5" w:rsidRDefault="008639A5" w:rsidP="008639A5">
            <w:pPr>
              <w:spacing w:line="256" w:lineRule="auto"/>
              <w:jc w:val="both"/>
              <w:rPr>
                <w:color w:val="000000"/>
              </w:rPr>
            </w:pPr>
            <w:r w:rsidRPr="008639A5">
              <w:rPr>
                <w:color w:val="000000"/>
              </w:rPr>
              <w:t>Se limita a asumir las observaciones y críticas de los demás en relación con su conducta. (2 punto)</w:t>
            </w:r>
          </w:p>
        </w:tc>
        <w:tc>
          <w:tcPr>
            <w:tcW w:w="1312" w:type="dxa"/>
            <w:hideMark/>
          </w:tcPr>
          <w:p w:rsidR="008639A5" w:rsidRPr="008639A5" w:rsidRDefault="008639A5" w:rsidP="008639A5">
            <w:pPr>
              <w:spacing w:line="256" w:lineRule="auto"/>
              <w:jc w:val="both"/>
              <w:rPr>
                <w:color w:val="000000"/>
              </w:rPr>
            </w:pPr>
            <w:r w:rsidRPr="008639A5">
              <w:rPr>
                <w:color w:val="000000"/>
              </w:rPr>
              <w:t>Reflexiona sobre las consecuencias y efectos que sus decisiones tienen en los demás. . (6 puntos)</w:t>
            </w:r>
          </w:p>
        </w:tc>
        <w:tc>
          <w:tcPr>
            <w:tcW w:w="1646" w:type="dxa"/>
            <w:hideMark/>
          </w:tcPr>
          <w:p w:rsidR="008639A5" w:rsidRPr="008639A5" w:rsidRDefault="008639A5" w:rsidP="008639A5">
            <w:pPr>
              <w:spacing w:line="256" w:lineRule="auto"/>
              <w:jc w:val="both"/>
              <w:rPr>
                <w:color w:val="000000"/>
              </w:rPr>
            </w:pPr>
            <w:r w:rsidRPr="008639A5">
              <w:rPr>
                <w:color w:val="000000"/>
              </w:rPr>
              <w:t>Reconoce y asume sus propios errores. (9puntos)</w:t>
            </w:r>
          </w:p>
        </w:tc>
        <w:tc>
          <w:tcPr>
            <w:tcW w:w="1380" w:type="dxa"/>
            <w:hideMark/>
          </w:tcPr>
          <w:p w:rsidR="008639A5" w:rsidRPr="008639A5" w:rsidRDefault="008639A5" w:rsidP="008639A5">
            <w:pPr>
              <w:spacing w:line="256" w:lineRule="auto"/>
              <w:jc w:val="both"/>
              <w:rPr>
                <w:color w:val="000000"/>
              </w:rPr>
            </w:pPr>
            <w:r w:rsidRPr="008639A5">
              <w:rPr>
                <w:color w:val="000000"/>
              </w:rPr>
              <w:t xml:space="preserve">Pide, valora y toma en cuenta el </w:t>
            </w:r>
            <w:proofErr w:type="spellStart"/>
            <w:r w:rsidRPr="008639A5">
              <w:rPr>
                <w:color w:val="000000"/>
              </w:rPr>
              <w:t>feedback</w:t>
            </w:r>
            <w:proofErr w:type="spellEnd"/>
            <w:r w:rsidRPr="008639A5">
              <w:rPr>
                <w:color w:val="000000"/>
              </w:rPr>
              <w:t xml:space="preserve"> de los otros en relación a su juicio valórico. (12puntos)</w:t>
            </w:r>
          </w:p>
        </w:tc>
      </w:tr>
    </w:tbl>
    <w:p w:rsidR="008639A5" w:rsidRDefault="008639A5" w:rsidP="008639A5">
      <w:pPr>
        <w:spacing w:line="256" w:lineRule="auto"/>
        <w:contextualSpacing/>
        <w:rPr>
          <w:rFonts w:ascii="Calibri" w:eastAsia="Calibri" w:hAnsi="Calibri" w:cs="Times New Roman"/>
          <w:b/>
          <w:u w:val="single"/>
          <w:lang w:val="es-ES_tradnl"/>
        </w:rPr>
      </w:pPr>
    </w:p>
    <w:p w:rsidR="008639A5" w:rsidRDefault="008639A5" w:rsidP="00706BCB">
      <w:pPr>
        <w:spacing w:line="256" w:lineRule="auto"/>
        <w:ind w:left="792"/>
        <w:contextualSpacing/>
        <w:rPr>
          <w:rFonts w:ascii="Calibri" w:eastAsia="Calibri" w:hAnsi="Calibri" w:cs="Times New Roman"/>
          <w:b/>
          <w:u w:val="single"/>
          <w:lang w:val="es-ES_tradnl"/>
        </w:rPr>
      </w:pPr>
    </w:p>
    <w:p w:rsidR="008639A5" w:rsidRDefault="008639A5" w:rsidP="00706BCB">
      <w:pPr>
        <w:spacing w:line="256" w:lineRule="auto"/>
        <w:ind w:left="792"/>
        <w:contextualSpacing/>
        <w:rPr>
          <w:rFonts w:ascii="Calibri" w:eastAsia="Calibri" w:hAnsi="Calibri" w:cs="Times New Roman"/>
          <w:b/>
          <w:u w:val="single"/>
          <w:lang w:val="es-ES_tradnl"/>
        </w:rPr>
      </w:pPr>
    </w:p>
    <w:p w:rsidR="00FA33FB" w:rsidRDefault="00FA33FB" w:rsidP="00706BCB">
      <w:pPr>
        <w:spacing w:line="256" w:lineRule="auto"/>
        <w:ind w:left="792"/>
        <w:contextualSpacing/>
        <w:rPr>
          <w:rFonts w:ascii="Calibri" w:eastAsia="Calibri" w:hAnsi="Calibri" w:cs="Times New Roman"/>
          <w:b/>
          <w:u w:val="single"/>
          <w:lang w:val="es-ES_tradnl"/>
        </w:rPr>
      </w:pPr>
    </w:p>
    <w:p w:rsidR="00FA33FB" w:rsidRDefault="00FA33FB" w:rsidP="00706BCB">
      <w:pPr>
        <w:spacing w:line="256" w:lineRule="auto"/>
        <w:ind w:left="792"/>
        <w:contextualSpacing/>
        <w:rPr>
          <w:rFonts w:ascii="Calibri" w:eastAsia="Calibri" w:hAnsi="Calibri" w:cs="Times New Roman"/>
          <w:b/>
          <w:u w:val="single"/>
          <w:lang w:val="es-ES_tradnl"/>
        </w:rPr>
      </w:pPr>
    </w:p>
    <w:p w:rsidR="00FA33FB" w:rsidRDefault="00FA33FB" w:rsidP="00706BCB">
      <w:pPr>
        <w:spacing w:line="256" w:lineRule="auto"/>
        <w:ind w:left="792"/>
        <w:contextualSpacing/>
        <w:rPr>
          <w:rFonts w:ascii="Calibri" w:eastAsia="Calibri" w:hAnsi="Calibri" w:cs="Times New Roman"/>
          <w:b/>
          <w:u w:val="single"/>
          <w:lang w:val="es-ES_tradnl"/>
        </w:rPr>
      </w:pPr>
    </w:p>
    <w:p w:rsidR="00FA33FB" w:rsidRDefault="00FA33FB" w:rsidP="00706BCB">
      <w:pPr>
        <w:spacing w:line="256" w:lineRule="auto"/>
        <w:ind w:left="792"/>
        <w:contextualSpacing/>
        <w:rPr>
          <w:rFonts w:ascii="Calibri" w:eastAsia="Calibri" w:hAnsi="Calibri" w:cs="Times New Roman"/>
          <w:b/>
          <w:u w:val="single"/>
          <w:lang w:val="es-ES_tradnl"/>
        </w:rPr>
      </w:pPr>
    </w:p>
    <w:p w:rsidR="00FA33FB" w:rsidRDefault="00FA33FB" w:rsidP="00706BCB">
      <w:pPr>
        <w:spacing w:line="256" w:lineRule="auto"/>
        <w:ind w:left="792"/>
        <w:contextualSpacing/>
        <w:rPr>
          <w:rFonts w:ascii="Calibri" w:eastAsia="Calibri" w:hAnsi="Calibri" w:cs="Times New Roman"/>
          <w:b/>
          <w:u w:val="single"/>
          <w:lang w:val="es-ES_tradnl"/>
        </w:rPr>
      </w:pPr>
    </w:p>
    <w:p w:rsidR="00FA33FB" w:rsidRDefault="00FA33FB" w:rsidP="00706BCB">
      <w:pPr>
        <w:spacing w:line="256" w:lineRule="auto"/>
        <w:ind w:left="792"/>
        <w:contextualSpacing/>
        <w:rPr>
          <w:rFonts w:ascii="Calibri" w:eastAsia="Calibri" w:hAnsi="Calibri" w:cs="Times New Roman"/>
          <w:b/>
          <w:u w:val="single"/>
          <w:lang w:val="es-ES_tradnl"/>
        </w:rPr>
      </w:pPr>
    </w:p>
    <w:p w:rsidR="00FA33FB" w:rsidRDefault="00FA33FB" w:rsidP="00706BCB">
      <w:pPr>
        <w:spacing w:line="256" w:lineRule="auto"/>
        <w:ind w:left="792"/>
        <w:contextualSpacing/>
        <w:rPr>
          <w:rFonts w:ascii="Calibri" w:eastAsia="Calibri" w:hAnsi="Calibri" w:cs="Times New Roman"/>
          <w:b/>
          <w:u w:val="single"/>
          <w:lang w:val="es-ES_tradnl"/>
        </w:rPr>
      </w:pPr>
    </w:p>
    <w:p w:rsidR="00706BCB" w:rsidRPr="00FA33FB" w:rsidRDefault="00706BCB" w:rsidP="00706BCB">
      <w:pPr>
        <w:spacing w:after="0" w:line="240" w:lineRule="auto"/>
        <w:contextualSpacing/>
        <w:jc w:val="both"/>
        <w:rPr>
          <w:rFonts w:eastAsia="Times New Roman" w:cs="Arial"/>
          <w:b/>
          <w:bCs/>
          <w:sz w:val="24"/>
          <w:szCs w:val="24"/>
          <w:lang w:eastAsia="es-CL"/>
        </w:rPr>
      </w:pPr>
      <w:r w:rsidRPr="00FA33FB">
        <w:rPr>
          <w:rFonts w:eastAsia="Times New Roman" w:cs="Arial"/>
          <w:b/>
          <w:bCs/>
          <w:sz w:val="24"/>
          <w:szCs w:val="24"/>
          <w:lang w:eastAsia="es-CL"/>
        </w:rPr>
        <w:t>2. Escala de Apreciación</w:t>
      </w:r>
    </w:p>
    <w:p w:rsidR="00706BCB" w:rsidRPr="00FA33FB" w:rsidRDefault="00706BCB" w:rsidP="00706BCB">
      <w:pPr>
        <w:spacing w:after="0" w:line="240" w:lineRule="auto"/>
        <w:jc w:val="both"/>
        <w:rPr>
          <w:rFonts w:eastAsia="Times New Roman" w:cs="Arial"/>
          <w:b/>
          <w:sz w:val="24"/>
          <w:szCs w:val="24"/>
          <w:lang w:eastAsia="es-CL"/>
        </w:rPr>
      </w:pPr>
    </w:p>
    <w:p w:rsidR="00706BCB" w:rsidRPr="002D0FB3" w:rsidRDefault="00706BCB" w:rsidP="00706BCB">
      <w:pPr>
        <w:spacing w:after="0" w:line="240" w:lineRule="auto"/>
        <w:ind w:firstLine="709"/>
        <w:jc w:val="both"/>
        <w:rPr>
          <w:rFonts w:ascii="Arial" w:eastAsia="Times New Roman" w:hAnsi="Arial" w:cs="Arial"/>
          <w:sz w:val="24"/>
          <w:szCs w:val="24"/>
          <w:lang w:eastAsia="es-CL"/>
        </w:rPr>
      </w:pPr>
      <w:r w:rsidRPr="00FA33FB">
        <w:rPr>
          <w:rFonts w:eastAsia="Times New Roman" w:cs="Arial"/>
          <w:sz w:val="24"/>
          <w:szCs w:val="24"/>
          <w:lang w:eastAsia="es-CL"/>
        </w:rPr>
        <w:t>Sus categorías de valoración proporcionan la oportunidad de indicar diversos matices para la calidad, cantidad o frecuencia de cada uno de los rasgos de comportamiento, proceso o producto a observar</w:t>
      </w:r>
      <w:r w:rsidRPr="002D0FB3">
        <w:rPr>
          <w:rFonts w:ascii="Arial" w:eastAsia="Times New Roman" w:hAnsi="Arial" w:cs="Arial"/>
          <w:sz w:val="24"/>
          <w:szCs w:val="24"/>
          <w:lang w:eastAsia="es-CL"/>
        </w:rPr>
        <w:t>.</w:t>
      </w:r>
    </w:p>
    <w:p w:rsidR="00706BCB" w:rsidRPr="002D0FB3" w:rsidRDefault="00706BCB" w:rsidP="00706BCB">
      <w:pPr>
        <w:spacing w:after="0" w:line="240" w:lineRule="auto"/>
        <w:jc w:val="both"/>
        <w:rPr>
          <w:rFonts w:ascii="Arial" w:eastAsia="Times New Roman" w:hAnsi="Arial" w:cs="Arial"/>
          <w:sz w:val="24"/>
          <w:szCs w:val="24"/>
          <w:lang w:eastAsia="es-CL"/>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gridCol w:w="680"/>
        <w:gridCol w:w="680"/>
        <w:gridCol w:w="680"/>
        <w:gridCol w:w="680"/>
      </w:tblGrid>
      <w:tr w:rsidR="00706BCB" w:rsidRPr="002D0FB3" w:rsidTr="00BD7A87">
        <w:trPr>
          <w:cantSplit/>
        </w:trPr>
        <w:tc>
          <w:tcPr>
            <w:tcW w:w="9524" w:type="dxa"/>
            <w:gridSpan w:val="5"/>
          </w:tcPr>
          <w:p w:rsidR="00706BCB" w:rsidRPr="00706BCB" w:rsidRDefault="00706BCB" w:rsidP="00BD7A87">
            <w:pPr>
              <w:spacing w:after="0" w:line="240" w:lineRule="auto"/>
              <w:jc w:val="both"/>
              <w:rPr>
                <w:rFonts w:eastAsia="Times New Roman" w:cs="Arial"/>
                <w:b/>
                <w:u w:val="single"/>
                <w:lang w:eastAsia="es-CL"/>
              </w:rPr>
            </w:pPr>
            <w:r w:rsidRPr="00706BCB">
              <w:rPr>
                <w:rFonts w:eastAsia="Times New Roman" w:cs="Arial"/>
                <w:b/>
                <w:lang w:eastAsia="es-CL"/>
              </w:rPr>
              <w:t xml:space="preserve">COMPORTAMIENTO A OBSERVAR: </w:t>
            </w:r>
            <w:r w:rsidRPr="00706BCB">
              <w:rPr>
                <w:rFonts w:eastAsia="Times New Roman" w:cs="Arial"/>
                <w:u w:val="single"/>
                <w:lang w:eastAsia="es-CL"/>
              </w:rPr>
              <w:t>Capacidad de trabajo en grupo.</w:t>
            </w:r>
          </w:p>
          <w:p w:rsidR="00706BCB" w:rsidRPr="00706BCB" w:rsidRDefault="00706BCB" w:rsidP="00BD7A87">
            <w:pPr>
              <w:spacing w:after="0" w:line="240" w:lineRule="auto"/>
              <w:jc w:val="both"/>
              <w:rPr>
                <w:rFonts w:eastAsia="Times New Roman" w:cs="Arial"/>
                <w:lang w:eastAsia="es-CL"/>
              </w:rPr>
            </w:pPr>
            <w:r w:rsidRPr="00706BCB">
              <w:rPr>
                <w:rFonts w:eastAsia="Times New Roman" w:cs="Arial"/>
                <w:b/>
                <w:lang w:eastAsia="es-CL"/>
              </w:rPr>
              <w:t>NOMBRE DEL ALUMNO:</w:t>
            </w:r>
            <w:r w:rsidRPr="00706BCB">
              <w:rPr>
                <w:rFonts w:eastAsia="Times New Roman" w:cs="Arial"/>
                <w:lang w:eastAsia="es-CL"/>
              </w:rPr>
              <w:t xml:space="preserve"> ______________________________________</w:t>
            </w:r>
          </w:p>
          <w:p w:rsidR="00706BCB" w:rsidRPr="00706BCB" w:rsidRDefault="00706BCB" w:rsidP="00BD7A87">
            <w:pPr>
              <w:spacing w:after="0" w:line="240" w:lineRule="auto"/>
              <w:jc w:val="both"/>
              <w:rPr>
                <w:rFonts w:eastAsia="Times New Roman" w:cs="Arial"/>
                <w:lang w:eastAsia="es-CL"/>
              </w:rPr>
            </w:pPr>
            <w:r w:rsidRPr="00706BCB">
              <w:rPr>
                <w:rFonts w:eastAsia="Times New Roman" w:cs="Arial"/>
                <w:b/>
                <w:lang w:eastAsia="es-CL"/>
              </w:rPr>
              <w:t>CARRERA:</w:t>
            </w:r>
            <w:r w:rsidRPr="00706BCB">
              <w:rPr>
                <w:rFonts w:eastAsia="Times New Roman" w:cs="Arial"/>
                <w:lang w:eastAsia="es-CL"/>
              </w:rPr>
              <w:t xml:space="preserve"> ______________________         </w:t>
            </w:r>
            <w:r w:rsidRPr="00706BCB">
              <w:rPr>
                <w:rFonts w:eastAsia="Times New Roman" w:cs="Arial"/>
                <w:b/>
                <w:lang w:eastAsia="es-CL"/>
              </w:rPr>
              <w:t>SECCIÓN:</w:t>
            </w:r>
            <w:r w:rsidRPr="00706BCB">
              <w:rPr>
                <w:rFonts w:eastAsia="Times New Roman" w:cs="Arial"/>
                <w:lang w:eastAsia="es-CL"/>
              </w:rPr>
              <w:t xml:space="preserve"> _____________</w:t>
            </w:r>
          </w:p>
          <w:p w:rsidR="00706BCB" w:rsidRPr="002D0FB3" w:rsidRDefault="00706BCB" w:rsidP="00BD7A87">
            <w:pPr>
              <w:spacing w:after="0" w:line="240" w:lineRule="auto"/>
              <w:jc w:val="both"/>
              <w:rPr>
                <w:rFonts w:ascii="Arial" w:eastAsia="Times New Roman" w:hAnsi="Arial" w:cs="Arial"/>
                <w:sz w:val="24"/>
                <w:szCs w:val="24"/>
                <w:lang w:eastAsia="es-CL"/>
              </w:rPr>
            </w:pPr>
            <w:r w:rsidRPr="00706BCB">
              <w:rPr>
                <w:rFonts w:eastAsia="Times New Roman" w:cs="Arial"/>
                <w:b/>
                <w:lang w:eastAsia="es-CL"/>
              </w:rPr>
              <w:t>FECHA DE OBSERVACIÓN:</w:t>
            </w:r>
            <w:r w:rsidRPr="002D0FB3">
              <w:rPr>
                <w:rFonts w:ascii="Arial" w:eastAsia="Times New Roman" w:hAnsi="Arial" w:cs="Arial"/>
                <w:sz w:val="24"/>
                <w:szCs w:val="24"/>
                <w:lang w:eastAsia="es-CL"/>
              </w:rPr>
              <w:t xml:space="preserve"> ________________________</w:t>
            </w:r>
          </w:p>
        </w:tc>
      </w:tr>
      <w:tr w:rsidR="00706BCB" w:rsidRPr="00706BCB" w:rsidTr="00BD7A87">
        <w:tc>
          <w:tcPr>
            <w:tcW w:w="6804" w:type="dxa"/>
          </w:tcPr>
          <w:p w:rsidR="00706BCB" w:rsidRPr="00706BCB" w:rsidRDefault="00706BCB" w:rsidP="00BD7A87">
            <w:pPr>
              <w:spacing w:after="0" w:line="240" w:lineRule="auto"/>
              <w:jc w:val="center"/>
              <w:rPr>
                <w:rFonts w:eastAsia="Times New Roman" w:cs="Arial"/>
                <w:b/>
                <w:lang w:eastAsia="es-CL"/>
              </w:rPr>
            </w:pPr>
          </w:p>
          <w:p w:rsidR="00706BCB" w:rsidRPr="00706BCB" w:rsidRDefault="00706BCB" w:rsidP="00BD7A87">
            <w:pPr>
              <w:keepNext/>
              <w:keepLines/>
              <w:spacing w:before="40" w:after="0" w:line="240" w:lineRule="auto"/>
              <w:outlineLvl w:val="2"/>
              <w:rPr>
                <w:rFonts w:eastAsia="Times New Roman" w:cs="Arial"/>
                <w:color w:val="1F3763"/>
                <w:lang w:val="en-GB" w:eastAsia="es-CL"/>
              </w:rPr>
            </w:pPr>
            <w:r w:rsidRPr="00706BCB">
              <w:rPr>
                <w:rFonts w:eastAsia="Times New Roman" w:cs="Arial"/>
                <w:color w:val="1F3763"/>
                <w:lang w:val="en-GB" w:eastAsia="es-CL"/>
              </w:rPr>
              <w:t>RASGOS</w:t>
            </w:r>
          </w:p>
        </w:tc>
        <w:tc>
          <w:tcPr>
            <w:tcW w:w="680" w:type="dxa"/>
          </w:tcPr>
          <w:p w:rsidR="00706BCB" w:rsidRPr="00706BCB" w:rsidRDefault="00706BCB" w:rsidP="00BD7A87">
            <w:pPr>
              <w:spacing w:after="0" w:line="240" w:lineRule="auto"/>
              <w:jc w:val="center"/>
              <w:rPr>
                <w:rFonts w:eastAsia="Times New Roman" w:cs="Arial"/>
                <w:b/>
                <w:lang w:val="en-GB" w:eastAsia="es-CL"/>
              </w:rPr>
            </w:pPr>
            <w:r w:rsidRPr="00706BCB">
              <w:rPr>
                <w:rFonts w:eastAsia="Times New Roman" w:cs="Arial"/>
                <w:b/>
                <w:lang w:val="en-GB" w:eastAsia="es-CL"/>
              </w:rPr>
              <w:t>S</w:t>
            </w:r>
          </w:p>
          <w:p w:rsidR="00706BCB" w:rsidRPr="00706BCB" w:rsidRDefault="00706BCB" w:rsidP="00BD7A87">
            <w:pPr>
              <w:spacing w:after="0" w:line="240" w:lineRule="auto"/>
              <w:jc w:val="center"/>
              <w:rPr>
                <w:rFonts w:eastAsia="Times New Roman" w:cs="Arial"/>
                <w:b/>
                <w:lang w:val="en-GB" w:eastAsia="es-CL"/>
              </w:rPr>
            </w:pPr>
            <w:r w:rsidRPr="00706BCB">
              <w:rPr>
                <w:rFonts w:eastAsia="Times New Roman" w:cs="Arial"/>
                <w:b/>
                <w:lang w:val="en-GB" w:eastAsia="es-CL"/>
              </w:rPr>
              <w:t>(3)</w:t>
            </w:r>
          </w:p>
        </w:tc>
        <w:tc>
          <w:tcPr>
            <w:tcW w:w="680" w:type="dxa"/>
          </w:tcPr>
          <w:p w:rsidR="00706BCB" w:rsidRPr="00706BCB" w:rsidRDefault="00706BCB" w:rsidP="00BD7A87">
            <w:pPr>
              <w:spacing w:after="0" w:line="240" w:lineRule="auto"/>
              <w:jc w:val="center"/>
              <w:rPr>
                <w:rFonts w:eastAsia="Times New Roman" w:cs="Arial"/>
                <w:b/>
                <w:lang w:val="en-GB" w:eastAsia="es-CL"/>
              </w:rPr>
            </w:pPr>
            <w:r w:rsidRPr="00706BCB">
              <w:rPr>
                <w:rFonts w:eastAsia="Times New Roman" w:cs="Arial"/>
                <w:b/>
                <w:lang w:val="en-GB" w:eastAsia="es-CL"/>
              </w:rPr>
              <w:t>G</w:t>
            </w:r>
          </w:p>
          <w:p w:rsidR="00706BCB" w:rsidRPr="00706BCB" w:rsidRDefault="00706BCB" w:rsidP="00BD7A87">
            <w:pPr>
              <w:spacing w:after="0" w:line="240" w:lineRule="auto"/>
              <w:jc w:val="center"/>
              <w:rPr>
                <w:rFonts w:eastAsia="Times New Roman" w:cs="Arial"/>
                <w:b/>
                <w:lang w:val="en-GB" w:eastAsia="es-CL"/>
              </w:rPr>
            </w:pPr>
            <w:r w:rsidRPr="00706BCB">
              <w:rPr>
                <w:rFonts w:eastAsia="Times New Roman" w:cs="Arial"/>
                <w:b/>
                <w:lang w:val="en-GB" w:eastAsia="es-CL"/>
              </w:rPr>
              <w:t>(2)</w:t>
            </w:r>
          </w:p>
        </w:tc>
        <w:tc>
          <w:tcPr>
            <w:tcW w:w="680" w:type="dxa"/>
          </w:tcPr>
          <w:p w:rsidR="00706BCB" w:rsidRPr="00706BCB" w:rsidRDefault="00706BCB" w:rsidP="00BD7A87">
            <w:pPr>
              <w:spacing w:after="0" w:line="240" w:lineRule="auto"/>
              <w:jc w:val="center"/>
              <w:rPr>
                <w:rFonts w:eastAsia="Times New Roman" w:cs="Arial"/>
                <w:b/>
                <w:lang w:eastAsia="es-CL"/>
              </w:rPr>
            </w:pPr>
            <w:r w:rsidRPr="00706BCB">
              <w:rPr>
                <w:rFonts w:eastAsia="Times New Roman" w:cs="Arial"/>
                <w:b/>
                <w:lang w:eastAsia="es-CL"/>
              </w:rPr>
              <w:t>AV</w:t>
            </w:r>
          </w:p>
          <w:p w:rsidR="00706BCB" w:rsidRPr="00706BCB" w:rsidRDefault="00706BCB" w:rsidP="00BD7A87">
            <w:pPr>
              <w:spacing w:after="0" w:line="240" w:lineRule="auto"/>
              <w:jc w:val="center"/>
              <w:rPr>
                <w:rFonts w:eastAsia="Times New Roman" w:cs="Arial"/>
                <w:b/>
                <w:lang w:eastAsia="es-CL"/>
              </w:rPr>
            </w:pPr>
            <w:r w:rsidRPr="00706BCB">
              <w:rPr>
                <w:rFonts w:eastAsia="Times New Roman" w:cs="Arial"/>
                <w:b/>
                <w:lang w:eastAsia="es-CL"/>
              </w:rPr>
              <w:t>(1)</w:t>
            </w:r>
          </w:p>
        </w:tc>
        <w:tc>
          <w:tcPr>
            <w:tcW w:w="680" w:type="dxa"/>
          </w:tcPr>
          <w:p w:rsidR="00706BCB" w:rsidRPr="00706BCB" w:rsidRDefault="00706BCB" w:rsidP="00BD7A87">
            <w:pPr>
              <w:spacing w:after="0" w:line="240" w:lineRule="auto"/>
              <w:jc w:val="center"/>
              <w:rPr>
                <w:rFonts w:eastAsia="Times New Roman" w:cs="Arial"/>
                <w:b/>
                <w:lang w:eastAsia="es-CL"/>
              </w:rPr>
            </w:pPr>
            <w:r w:rsidRPr="00706BCB">
              <w:rPr>
                <w:rFonts w:eastAsia="Times New Roman" w:cs="Arial"/>
                <w:b/>
                <w:lang w:eastAsia="es-CL"/>
              </w:rPr>
              <w:t>N</w:t>
            </w:r>
          </w:p>
          <w:p w:rsidR="00706BCB" w:rsidRPr="00706BCB" w:rsidRDefault="00706BCB" w:rsidP="00BD7A87">
            <w:pPr>
              <w:spacing w:after="0" w:line="240" w:lineRule="auto"/>
              <w:jc w:val="center"/>
              <w:rPr>
                <w:rFonts w:eastAsia="Times New Roman" w:cs="Arial"/>
                <w:b/>
                <w:lang w:eastAsia="es-CL"/>
              </w:rPr>
            </w:pPr>
            <w:r w:rsidRPr="00706BCB">
              <w:rPr>
                <w:rFonts w:eastAsia="Times New Roman" w:cs="Arial"/>
                <w:b/>
                <w:lang w:eastAsia="es-CL"/>
              </w:rPr>
              <w:t>(0)</w:t>
            </w:r>
          </w:p>
        </w:tc>
      </w:tr>
      <w:tr w:rsidR="00706BCB" w:rsidRPr="00706BCB" w:rsidTr="00BD7A87">
        <w:tc>
          <w:tcPr>
            <w:tcW w:w="6804" w:type="dxa"/>
          </w:tcPr>
          <w:p w:rsidR="00706BCB" w:rsidRPr="00706BCB" w:rsidRDefault="00706BCB" w:rsidP="00BD7A87">
            <w:pPr>
              <w:spacing w:after="0" w:line="240" w:lineRule="auto"/>
              <w:jc w:val="both"/>
              <w:rPr>
                <w:rFonts w:eastAsia="Times New Roman" w:cs="Arial"/>
                <w:lang w:eastAsia="es-CL"/>
              </w:rPr>
            </w:pPr>
            <w:r w:rsidRPr="00706BCB">
              <w:rPr>
                <w:rFonts w:eastAsia="Times New Roman" w:cs="Arial"/>
                <w:lang w:eastAsia="es-CL"/>
              </w:rPr>
              <w:t>1) Participa en actividades programadas por el grupo.</w:t>
            </w:r>
          </w:p>
        </w:tc>
        <w:tc>
          <w:tcPr>
            <w:tcW w:w="680" w:type="dxa"/>
          </w:tcPr>
          <w:p w:rsidR="00706BCB" w:rsidRPr="00706BCB" w:rsidRDefault="00706BCB" w:rsidP="00BD7A87">
            <w:pPr>
              <w:spacing w:after="0" w:line="240" w:lineRule="auto"/>
              <w:jc w:val="both"/>
              <w:rPr>
                <w:rFonts w:eastAsia="Times New Roman" w:cs="Arial"/>
                <w:lang w:eastAsia="es-CL"/>
              </w:rPr>
            </w:pPr>
          </w:p>
        </w:tc>
        <w:tc>
          <w:tcPr>
            <w:tcW w:w="680" w:type="dxa"/>
          </w:tcPr>
          <w:p w:rsidR="00706BCB" w:rsidRPr="00706BCB" w:rsidRDefault="00706BCB" w:rsidP="00BD7A87">
            <w:pPr>
              <w:spacing w:after="0" w:line="240" w:lineRule="auto"/>
              <w:jc w:val="both"/>
              <w:rPr>
                <w:rFonts w:eastAsia="Times New Roman" w:cs="Arial"/>
                <w:lang w:eastAsia="es-CL"/>
              </w:rPr>
            </w:pPr>
          </w:p>
        </w:tc>
        <w:tc>
          <w:tcPr>
            <w:tcW w:w="680" w:type="dxa"/>
          </w:tcPr>
          <w:p w:rsidR="00706BCB" w:rsidRPr="00706BCB" w:rsidRDefault="00706BCB" w:rsidP="00BD7A87">
            <w:pPr>
              <w:spacing w:after="0" w:line="240" w:lineRule="auto"/>
              <w:jc w:val="both"/>
              <w:rPr>
                <w:rFonts w:eastAsia="Times New Roman" w:cs="Arial"/>
                <w:lang w:eastAsia="es-CL"/>
              </w:rPr>
            </w:pPr>
          </w:p>
        </w:tc>
        <w:tc>
          <w:tcPr>
            <w:tcW w:w="680" w:type="dxa"/>
          </w:tcPr>
          <w:p w:rsidR="00706BCB" w:rsidRPr="00706BCB" w:rsidRDefault="00706BCB" w:rsidP="00BD7A87">
            <w:pPr>
              <w:spacing w:after="0" w:line="240" w:lineRule="auto"/>
              <w:jc w:val="both"/>
              <w:rPr>
                <w:rFonts w:eastAsia="Times New Roman" w:cs="Arial"/>
                <w:lang w:eastAsia="es-CL"/>
              </w:rPr>
            </w:pPr>
          </w:p>
        </w:tc>
      </w:tr>
      <w:tr w:rsidR="00706BCB" w:rsidRPr="00706BCB" w:rsidTr="00BD7A87">
        <w:tc>
          <w:tcPr>
            <w:tcW w:w="6804" w:type="dxa"/>
          </w:tcPr>
          <w:p w:rsidR="00706BCB" w:rsidRPr="00706BCB" w:rsidRDefault="00706BCB" w:rsidP="00BD7A87">
            <w:pPr>
              <w:spacing w:after="0" w:line="240" w:lineRule="auto"/>
              <w:jc w:val="both"/>
              <w:rPr>
                <w:rFonts w:eastAsia="Times New Roman" w:cs="Arial"/>
                <w:lang w:eastAsia="es-CL"/>
              </w:rPr>
            </w:pPr>
            <w:r w:rsidRPr="00706BCB">
              <w:rPr>
                <w:rFonts w:eastAsia="Times New Roman" w:cs="Arial"/>
                <w:lang w:eastAsia="es-CL"/>
              </w:rPr>
              <w:t>2) Se incorpora espontáneamente a grupos de trabajo.</w:t>
            </w:r>
          </w:p>
        </w:tc>
        <w:tc>
          <w:tcPr>
            <w:tcW w:w="680" w:type="dxa"/>
          </w:tcPr>
          <w:p w:rsidR="00706BCB" w:rsidRPr="00706BCB" w:rsidRDefault="00706BCB" w:rsidP="00BD7A87">
            <w:pPr>
              <w:spacing w:after="0" w:line="240" w:lineRule="auto"/>
              <w:jc w:val="both"/>
              <w:rPr>
                <w:rFonts w:eastAsia="Times New Roman" w:cs="Arial"/>
                <w:lang w:eastAsia="es-CL"/>
              </w:rPr>
            </w:pPr>
          </w:p>
        </w:tc>
        <w:tc>
          <w:tcPr>
            <w:tcW w:w="680" w:type="dxa"/>
          </w:tcPr>
          <w:p w:rsidR="00706BCB" w:rsidRPr="00706BCB" w:rsidRDefault="00706BCB" w:rsidP="00BD7A87">
            <w:pPr>
              <w:spacing w:after="0" w:line="240" w:lineRule="auto"/>
              <w:jc w:val="both"/>
              <w:rPr>
                <w:rFonts w:eastAsia="Times New Roman" w:cs="Arial"/>
                <w:lang w:eastAsia="es-CL"/>
              </w:rPr>
            </w:pPr>
          </w:p>
        </w:tc>
        <w:tc>
          <w:tcPr>
            <w:tcW w:w="680" w:type="dxa"/>
          </w:tcPr>
          <w:p w:rsidR="00706BCB" w:rsidRPr="00706BCB" w:rsidRDefault="00706BCB" w:rsidP="00BD7A87">
            <w:pPr>
              <w:spacing w:after="0" w:line="240" w:lineRule="auto"/>
              <w:jc w:val="both"/>
              <w:rPr>
                <w:rFonts w:eastAsia="Times New Roman" w:cs="Arial"/>
                <w:lang w:eastAsia="es-CL"/>
              </w:rPr>
            </w:pPr>
          </w:p>
        </w:tc>
        <w:tc>
          <w:tcPr>
            <w:tcW w:w="680" w:type="dxa"/>
          </w:tcPr>
          <w:p w:rsidR="00706BCB" w:rsidRPr="00706BCB" w:rsidRDefault="00706BCB" w:rsidP="00BD7A87">
            <w:pPr>
              <w:spacing w:after="0" w:line="240" w:lineRule="auto"/>
              <w:jc w:val="both"/>
              <w:rPr>
                <w:rFonts w:eastAsia="Times New Roman" w:cs="Arial"/>
                <w:lang w:eastAsia="es-CL"/>
              </w:rPr>
            </w:pPr>
          </w:p>
        </w:tc>
      </w:tr>
      <w:tr w:rsidR="00706BCB" w:rsidRPr="00706BCB" w:rsidTr="00BD7A87">
        <w:tc>
          <w:tcPr>
            <w:tcW w:w="6804" w:type="dxa"/>
          </w:tcPr>
          <w:p w:rsidR="00706BCB" w:rsidRPr="00706BCB" w:rsidRDefault="00706BCB" w:rsidP="00D51476">
            <w:pPr>
              <w:spacing w:after="0" w:line="240" w:lineRule="auto"/>
              <w:jc w:val="both"/>
              <w:rPr>
                <w:rFonts w:eastAsia="Times New Roman" w:cs="Arial"/>
                <w:lang w:eastAsia="es-CL"/>
              </w:rPr>
            </w:pPr>
            <w:r w:rsidRPr="00706BCB">
              <w:rPr>
                <w:rFonts w:eastAsia="Times New Roman" w:cs="Arial"/>
                <w:lang w:eastAsia="es-CL"/>
              </w:rPr>
              <w:t xml:space="preserve">3) </w:t>
            </w:r>
            <w:r w:rsidR="00D51476" w:rsidRPr="00D51476">
              <w:rPr>
                <w:rFonts w:eastAsia="Times New Roman" w:cs="Arial"/>
                <w:lang w:eastAsia="es-CL"/>
              </w:rPr>
              <w:t>Responde a los compromisos de trabajo en calidad y oportunidad</w:t>
            </w:r>
          </w:p>
        </w:tc>
        <w:tc>
          <w:tcPr>
            <w:tcW w:w="680" w:type="dxa"/>
          </w:tcPr>
          <w:p w:rsidR="00706BCB" w:rsidRPr="00706BCB" w:rsidRDefault="00706BCB" w:rsidP="00BD7A87">
            <w:pPr>
              <w:spacing w:after="0" w:line="240" w:lineRule="auto"/>
              <w:jc w:val="both"/>
              <w:rPr>
                <w:rFonts w:eastAsia="Times New Roman" w:cs="Arial"/>
                <w:lang w:eastAsia="es-CL"/>
              </w:rPr>
            </w:pPr>
          </w:p>
        </w:tc>
        <w:tc>
          <w:tcPr>
            <w:tcW w:w="680" w:type="dxa"/>
          </w:tcPr>
          <w:p w:rsidR="00706BCB" w:rsidRPr="00706BCB" w:rsidRDefault="00706BCB" w:rsidP="00BD7A87">
            <w:pPr>
              <w:spacing w:after="0" w:line="240" w:lineRule="auto"/>
              <w:jc w:val="both"/>
              <w:rPr>
                <w:rFonts w:eastAsia="Times New Roman" w:cs="Arial"/>
                <w:lang w:eastAsia="es-CL"/>
              </w:rPr>
            </w:pPr>
          </w:p>
        </w:tc>
        <w:tc>
          <w:tcPr>
            <w:tcW w:w="680" w:type="dxa"/>
          </w:tcPr>
          <w:p w:rsidR="00706BCB" w:rsidRPr="00706BCB" w:rsidRDefault="00706BCB" w:rsidP="00BD7A87">
            <w:pPr>
              <w:spacing w:after="0" w:line="240" w:lineRule="auto"/>
              <w:jc w:val="both"/>
              <w:rPr>
                <w:rFonts w:eastAsia="Times New Roman" w:cs="Arial"/>
                <w:lang w:eastAsia="es-CL"/>
              </w:rPr>
            </w:pPr>
          </w:p>
        </w:tc>
        <w:tc>
          <w:tcPr>
            <w:tcW w:w="680" w:type="dxa"/>
          </w:tcPr>
          <w:p w:rsidR="00706BCB" w:rsidRPr="00706BCB" w:rsidRDefault="00706BCB" w:rsidP="00BD7A87">
            <w:pPr>
              <w:spacing w:after="0" w:line="240" w:lineRule="auto"/>
              <w:jc w:val="both"/>
              <w:rPr>
                <w:rFonts w:eastAsia="Times New Roman" w:cs="Arial"/>
                <w:lang w:eastAsia="es-CL"/>
              </w:rPr>
            </w:pPr>
          </w:p>
        </w:tc>
      </w:tr>
      <w:tr w:rsidR="00706BCB" w:rsidRPr="00706BCB" w:rsidTr="00BD7A87">
        <w:tc>
          <w:tcPr>
            <w:tcW w:w="6804" w:type="dxa"/>
          </w:tcPr>
          <w:p w:rsidR="00706BCB" w:rsidRPr="00706BCB" w:rsidRDefault="00706BCB" w:rsidP="00D51476">
            <w:pPr>
              <w:spacing w:after="0" w:line="240" w:lineRule="auto"/>
              <w:jc w:val="both"/>
              <w:rPr>
                <w:rFonts w:eastAsia="Times New Roman" w:cs="Arial"/>
                <w:lang w:eastAsia="es-CL"/>
              </w:rPr>
            </w:pPr>
            <w:r w:rsidRPr="00706BCB">
              <w:rPr>
                <w:rFonts w:eastAsia="Times New Roman" w:cs="Arial"/>
                <w:lang w:eastAsia="es-CL"/>
              </w:rPr>
              <w:t xml:space="preserve">4) </w:t>
            </w:r>
            <w:r w:rsidR="00D51476" w:rsidRPr="00D51476">
              <w:rPr>
                <w:rFonts w:eastAsia="Times New Roman" w:cs="Arial"/>
                <w:lang w:eastAsia="es-CL"/>
              </w:rPr>
              <w:t>Aporta con iniciativa y creatividad</w:t>
            </w:r>
          </w:p>
        </w:tc>
        <w:tc>
          <w:tcPr>
            <w:tcW w:w="680" w:type="dxa"/>
          </w:tcPr>
          <w:p w:rsidR="00706BCB" w:rsidRPr="00706BCB" w:rsidRDefault="00706BCB" w:rsidP="00BD7A87">
            <w:pPr>
              <w:spacing w:after="0" w:line="240" w:lineRule="auto"/>
              <w:jc w:val="both"/>
              <w:rPr>
                <w:rFonts w:eastAsia="Times New Roman" w:cs="Arial"/>
                <w:lang w:eastAsia="es-CL"/>
              </w:rPr>
            </w:pPr>
          </w:p>
        </w:tc>
        <w:tc>
          <w:tcPr>
            <w:tcW w:w="680" w:type="dxa"/>
          </w:tcPr>
          <w:p w:rsidR="00706BCB" w:rsidRPr="00706BCB" w:rsidRDefault="00706BCB" w:rsidP="00BD7A87">
            <w:pPr>
              <w:spacing w:after="0" w:line="240" w:lineRule="auto"/>
              <w:jc w:val="both"/>
              <w:rPr>
                <w:rFonts w:eastAsia="Times New Roman" w:cs="Arial"/>
                <w:lang w:eastAsia="es-CL"/>
              </w:rPr>
            </w:pPr>
          </w:p>
        </w:tc>
        <w:tc>
          <w:tcPr>
            <w:tcW w:w="680" w:type="dxa"/>
          </w:tcPr>
          <w:p w:rsidR="00706BCB" w:rsidRPr="00706BCB" w:rsidRDefault="00706BCB" w:rsidP="00BD7A87">
            <w:pPr>
              <w:spacing w:after="0" w:line="240" w:lineRule="auto"/>
              <w:jc w:val="both"/>
              <w:rPr>
                <w:rFonts w:eastAsia="Times New Roman" w:cs="Arial"/>
                <w:lang w:eastAsia="es-CL"/>
              </w:rPr>
            </w:pPr>
          </w:p>
        </w:tc>
        <w:tc>
          <w:tcPr>
            <w:tcW w:w="680" w:type="dxa"/>
          </w:tcPr>
          <w:p w:rsidR="00706BCB" w:rsidRPr="00706BCB" w:rsidRDefault="00706BCB" w:rsidP="00BD7A87">
            <w:pPr>
              <w:spacing w:after="0" w:line="240" w:lineRule="auto"/>
              <w:jc w:val="both"/>
              <w:rPr>
                <w:rFonts w:eastAsia="Times New Roman" w:cs="Arial"/>
                <w:lang w:eastAsia="es-CL"/>
              </w:rPr>
            </w:pPr>
          </w:p>
        </w:tc>
      </w:tr>
      <w:tr w:rsidR="00706BCB" w:rsidRPr="00706BCB" w:rsidTr="00BD7A87">
        <w:tc>
          <w:tcPr>
            <w:tcW w:w="6804" w:type="dxa"/>
          </w:tcPr>
          <w:p w:rsidR="00706BCB" w:rsidRPr="00706BCB" w:rsidRDefault="00706BCB" w:rsidP="00D51476">
            <w:pPr>
              <w:spacing w:after="0" w:line="240" w:lineRule="auto"/>
              <w:jc w:val="both"/>
              <w:rPr>
                <w:rFonts w:eastAsia="Times New Roman" w:cs="Arial"/>
                <w:lang w:eastAsia="es-CL"/>
              </w:rPr>
            </w:pPr>
            <w:r w:rsidRPr="00706BCB">
              <w:rPr>
                <w:rFonts w:eastAsia="Times New Roman" w:cs="Arial"/>
                <w:lang w:eastAsia="es-CL"/>
              </w:rPr>
              <w:t xml:space="preserve">5) </w:t>
            </w:r>
            <w:r w:rsidR="00D51476" w:rsidRPr="00D51476">
              <w:rPr>
                <w:rFonts w:eastAsia="Times New Roman" w:cs="Arial"/>
                <w:lang w:eastAsia="es-CL"/>
              </w:rPr>
              <w:t>Estimula y anima al grupo, favoreciendo un clima de trabajo productivo</w:t>
            </w:r>
          </w:p>
        </w:tc>
        <w:tc>
          <w:tcPr>
            <w:tcW w:w="680" w:type="dxa"/>
          </w:tcPr>
          <w:p w:rsidR="00706BCB" w:rsidRPr="00706BCB" w:rsidRDefault="00706BCB" w:rsidP="00BD7A87">
            <w:pPr>
              <w:spacing w:after="0" w:line="240" w:lineRule="auto"/>
              <w:jc w:val="both"/>
              <w:rPr>
                <w:rFonts w:eastAsia="Times New Roman" w:cs="Arial"/>
                <w:lang w:eastAsia="es-CL"/>
              </w:rPr>
            </w:pPr>
          </w:p>
        </w:tc>
        <w:tc>
          <w:tcPr>
            <w:tcW w:w="680" w:type="dxa"/>
          </w:tcPr>
          <w:p w:rsidR="00706BCB" w:rsidRPr="00706BCB" w:rsidRDefault="00706BCB" w:rsidP="00BD7A87">
            <w:pPr>
              <w:spacing w:after="0" w:line="240" w:lineRule="auto"/>
              <w:jc w:val="both"/>
              <w:rPr>
                <w:rFonts w:eastAsia="Times New Roman" w:cs="Arial"/>
                <w:lang w:eastAsia="es-CL"/>
              </w:rPr>
            </w:pPr>
          </w:p>
        </w:tc>
        <w:tc>
          <w:tcPr>
            <w:tcW w:w="680" w:type="dxa"/>
          </w:tcPr>
          <w:p w:rsidR="00706BCB" w:rsidRPr="00706BCB" w:rsidRDefault="00706BCB" w:rsidP="00BD7A87">
            <w:pPr>
              <w:spacing w:after="0" w:line="240" w:lineRule="auto"/>
              <w:jc w:val="both"/>
              <w:rPr>
                <w:rFonts w:eastAsia="Times New Roman" w:cs="Arial"/>
                <w:lang w:eastAsia="es-CL"/>
              </w:rPr>
            </w:pPr>
          </w:p>
        </w:tc>
        <w:tc>
          <w:tcPr>
            <w:tcW w:w="680" w:type="dxa"/>
          </w:tcPr>
          <w:p w:rsidR="00706BCB" w:rsidRPr="00706BCB" w:rsidRDefault="00706BCB" w:rsidP="00BD7A87">
            <w:pPr>
              <w:spacing w:after="0" w:line="240" w:lineRule="auto"/>
              <w:jc w:val="both"/>
              <w:rPr>
                <w:rFonts w:eastAsia="Times New Roman" w:cs="Arial"/>
                <w:lang w:eastAsia="es-CL"/>
              </w:rPr>
            </w:pPr>
          </w:p>
        </w:tc>
      </w:tr>
    </w:tbl>
    <w:p w:rsidR="00706BCB" w:rsidRPr="00706BCB" w:rsidRDefault="00706BCB" w:rsidP="00706BCB">
      <w:pPr>
        <w:spacing w:after="0" w:line="240" w:lineRule="auto"/>
        <w:jc w:val="both"/>
        <w:rPr>
          <w:rFonts w:eastAsia="Times New Roman" w:cs="Arial"/>
          <w:lang w:eastAsia="es-CL"/>
        </w:rPr>
      </w:pPr>
      <w:r w:rsidRPr="00706BCB">
        <w:rPr>
          <w:rFonts w:eastAsia="Times New Roman" w:cs="Arial"/>
          <w:noProof/>
          <w:lang w:eastAsia="es-CL"/>
        </w:rPr>
        <mc:AlternateContent>
          <mc:Choice Requires="wps">
            <w:drawing>
              <wp:anchor distT="0" distB="0" distL="114300" distR="114300" simplePos="0" relativeHeight="251663360" behindDoc="0" locked="0" layoutInCell="0" allowOverlap="1" wp14:anchorId="36D7A891" wp14:editId="0A6A97B9">
                <wp:simplePos x="0" y="0"/>
                <wp:positionH relativeFrom="column">
                  <wp:posOffset>5670550</wp:posOffset>
                </wp:positionH>
                <wp:positionV relativeFrom="paragraph">
                  <wp:posOffset>39370</wp:posOffset>
                </wp:positionV>
                <wp:extent cx="438150" cy="278765"/>
                <wp:effectExtent l="5715" t="10795" r="13335" b="5715"/>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78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134C8" id="Rectángulo 21" o:spid="_x0000_s1026" style="position:absolute;margin-left:446.5pt;margin-top:3.1pt;width:34.5pt;height:2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" o:allowincell="f"/>
            </w:pict>
          </mc:Fallback>
        </mc:AlternateContent>
      </w:r>
      <w:r w:rsidRPr="00706BCB">
        <w:rPr>
          <w:rFonts w:eastAsia="Times New Roman" w:cs="Arial"/>
          <w:lang w:eastAsia="es-CL"/>
        </w:rPr>
        <w:tab/>
      </w:r>
      <w:r w:rsidRPr="00706BCB">
        <w:rPr>
          <w:rFonts w:eastAsia="Times New Roman" w:cs="Arial"/>
          <w:lang w:eastAsia="es-CL"/>
        </w:rPr>
        <w:tab/>
      </w:r>
      <w:r w:rsidRPr="00706BCB">
        <w:rPr>
          <w:rFonts w:eastAsia="Times New Roman" w:cs="Arial"/>
          <w:lang w:eastAsia="es-CL"/>
        </w:rPr>
        <w:tab/>
      </w:r>
      <w:r w:rsidRPr="00706BCB">
        <w:rPr>
          <w:rFonts w:eastAsia="Times New Roman" w:cs="Arial"/>
          <w:lang w:eastAsia="es-CL"/>
        </w:rPr>
        <w:tab/>
      </w:r>
      <w:r w:rsidRPr="00706BCB">
        <w:rPr>
          <w:rFonts w:eastAsia="Times New Roman" w:cs="Arial"/>
          <w:lang w:eastAsia="es-CL"/>
        </w:rPr>
        <w:tab/>
      </w:r>
      <w:r w:rsidRPr="00706BCB">
        <w:rPr>
          <w:rFonts w:eastAsia="Times New Roman" w:cs="Arial"/>
          <w:lang w:eastAsia="es-CL"/>
        </w:rPr>
        <w:tab/>
      </w:r>
      <w:r w:rsidRPr="00706BCB">
        <w:rPr>
          <w:rFonts w:eastAsia="Times New Roman" w:cs="Arial"/>
          <w:lang w:eastAsia="es-CL"/>
        </w:rPr>
        <w:tab/>
      </w:r>
      <w:r w:rsidRPr="00706BCB">
        <w:rPr>
          <w:rFonts w:eastAsia="Times New Roman" w:cs="Arial"/>
          <w:lang w:eastAsia="es-CL"/>
        </w:rPr>
        <w:tab/>
      </w:r>
      <w:r w:rsidRPr="00706BCB">
        <w:rPr>
          <w:rFonts w:eastAsia="Times New Roman" w:cs="Arial"/>
          <w:lang w:eastAsia="es-CL"/>
        </w:rPr>
        <w:tab/>
      </w:r>
      <w:r w:rsidRPr="00706BCB">
        <w:rPr>
          <w:rFonts w:eastAsia="Times New Roman" w:cs="Arial"/>
          <w:lang w:eastAsia="es-CL"/>
        </w:rPr>
        <w:tab/>
      </w:r>
      <w:r w:rsidRPr="00706BCB">
        <w:rPr>
          <w:rFonts w:eastAsia="Times New Roman" w:cs="Arial"/>
          <w:lang w:eastAsia="es-CL"/>
        </w:rPr>
        <w:tab/>
        <w:t xml:space="preserve">TOTAL = </w:t>
      </w:r>
    </w:p>
    <w:p w:rsidR="00706BCB" w:rsidRPr="00706BCB" w:rsidRDefault="00706BCB" w:rsidP="00706BCB">
      <w:pPr>
        <w:spacing w:after="0" w:line="240" w:lineRule="auto"/>
        <w:jc w:val="both"/>
        <w:rPr>
          <w:rFonts w:eastAsia="Times New Roman" w:cs="Arial"/>
          <w:lang w:eastAsia="es-CL"/>
        </w:rPr>
      </w:pPr>
      <w:r w:rsidRPr="00706BCB">
        <w:rPr>
          <w:rFonts w:eastAsia="Times New Roman" w:cs="Arial"/>
          <w:b/>
          <w:lang w:eastAsia="es-CL"/>
        </w:rPr>
        <w:t xml:space="preserve">S = Siempre: </w:t>
      </w:r>
      <w:r w:rsidRPr="00706BCB">
        <w:rPr>
          <w:rFonts w:eastAsia="Times New Roman" w:cs="Arial"/>
          <w:lang w:eastAsia="es-CL"/>
        </w:rPr>
        <w:t>El rasgo se presenta permanentemente.</w:t>
      </w:r>
    </w:p>
    <w:p w:rsidR="00706BCB" w:rsidRPr="00706BCB" w:rsidRDefault="00706BCB" w:rsidP="00706BCB">
      <w:pPr>
        <w:spacing w:after="0" w:line="240" w:lineRule="auto"/>
        <w:jc w:val="both"/>
        <w:rPr>
          <w:rFonts w:eastAsia="Times New Roman" w:cs="Arial"/>
          <w:lang w:eastAsia="es-CL"/>
        </w:rPr>
      </w:pPr>
      <w:r w:rsidRPr="00706BCB">
        <w:rPr>
          <w:rFonts w:eastAsia="Times New Roman" w:cs="Arial"/>
          <w:b/>
          <w:lang w:eastAsia="es-CL"/>
        </w:rPr>
        <w:t>G = Generalmente:</w:t>
      </w:r>
      <w:r w:rsidRPr="00706BCB">
        <w:rPr>
          <w:rFonts w:eastAsia="Times New Roman" w:cs="Arial"/>
          <w:lang w:eastAsia="es-CL"/>
        </w:rPr>
        <w:t xml:space="preserve"> El rasgo se presenta con frecuencia, pero no permanentemente.</w:t>
      </w:r>
    </w:p>
    <w:p w:rsidR="00706BCB" w:rsidRPr="00706BCB" w:rsidRDefault="00706BCB" w:rsidP="00706BCB">
      <w:pPr>
        <w:spacing w:after="0" w:line="240" w:lineRule="auto"/>
        <w:jc w:val="both"/>
        <w:rPr>
          <w:rFonts w:eastAsia="Times New Roman" w:cs="Arial"/>
          <w:lang w:eastAsia="es-CL"/>
        </w:rPr>
      </w:pPr>
      <w:r w:rsidRPr="00706BCB">
        <w:rPr>
          <w:rFonts w:eastAsia="Times New Roman" w:cs="Arial"/>
          <w:b/>
          <w:lang w:eastAsia="es-CL"/>
        </w:rPr>
        <w:t>AV = A Veces:</w:t>
      </w:r>
      <w:r w:rsidRPr="00706BCB">
        <w:rPr>
          <w:rFonts w:eastAsia="Times New Roman" w:cs="Arial"/>
          <w:lang w:eastAsia="es-CL"/>
        </w:rPr>
        <w:t xml:space="preserve"> El rasgo se presenta esporádicamente, pocas veces.</w:t>
      </w:r>
    </w:p>
    <w:p w:rsidR="00706BCB" w:rsidRPr="00706BCB" w:rsidRDefault="00706BCB" w:rsidP="00706BCB">
      <w:pPr>
        <w:spacing w:after="0" w:line="240" w:lineRule="auto"/>
        <w:jc w:val="both"/>
        <w:rPr>
          <w:rFonts w:eastAsia="Times New Roman" w:cs="Arial"/>
          <w:lang w:eastAsia="es-CL"/>
        </w:rPr>
      </w:pPr>
      <w:r w:rsidRPr="00706BCB">
        <w:rPr>
          <w:rFonts w:eastAsia="Times New Roman" w:cs="Arial"/>
          <w:b/>
          <w:lang w:eastAsia="es-CL"/>
        </w:rPr>
        <w:t>N = Nunca:</w:t>
      </w:r>
      <w:r w:rsidRPr="00706BCB">
        <w:rPr>
          <w:rFonts w:eastAsia="Times New Roman" w:cs="Arial"/>
          <w:lang w:eastAsia="es-CL"/>
        </w:rPr>
        <w:t xml:space="preserve"> El rasgo no se presenta.</w:t>
      </w:r>
    </w:p>
    <w:p w:rsidR="00706BCB" w:rsidRPr="00FA33FB" w:rsidRDefault="00706BCB" w:rsidP="00706BCB">
      <w:pPr>
        <w:rPr>
          <w:sz w:val="24"/>
          <w:szCs w:val="24"/>
        </w:rPr>
      </w:pPr>
    </w:p>
    <w:p w:rsidR="00706BCB" w:rsidRPr="00FA33FB" w:rsidRDefault="00706BCB" w:rsidP="00706BCB">
      <w:pPr>
        <w:tabs>
          <w:tab w:val="left" w:pos="740"/>
        </w:tabs>
        <w:spacing w:after="0" w:line="240" w:lineRule="auto"/>
        <w:contextualSpacing/>
        <w:rPr>
          <w:rFonts w:eastAsia="Times New Roman" w:cs="Times New Roman"/>
          <w:sz w:val="24"/>
          <w:szCs w:val="24"/>
          <w:lang w:eastAsia="es-CL"/>
        </w:rPr>
      </w:pPr>
      <w:r w:rsidRPr="00FA33FB">
        <w:rPr>
          <w:rFonts w:eastAsia="Arial" w:cs="Arial"/>
          <w:b/>
          <w:bCs/>
          <w:sz w:val="24"/>
          <w:szCs w:val="24"/>
          <w:lang w:eastAsia="es-CL"/>
        </w:rPr>
        <w:t>3. Lista de Cotejo</w:t>
      </w:r>
    </w:p>
    <w:p w:rsidR="00706BCB" w:rsidRPr="00FA33FB" w:rsidRDefault="00706BCB" w:rsidP="00706BCB">
      <w:pPr>
        <w:spacing w:after="0" w:line="341" w:lineRule="exact"/>
        <w:rPr>
          <w:rFonts w:ascii="Times New Roman" w:eastAsia="Times New Roman" w:hAnsi="Times New Roman" w:cs="Times New Roman"/>
          <w:sz w:val="24"/>
          <w:szCs w:val="24"/>
          <w:lang w:eastAsia="es-CL"/>
        </w:rPr>
      </w:pPr>
    </w:p>
    <w:p w:rsidR="00706BCB" w:rsidRPr="00FA33FB" w:rsidRDefault="00706BCB" w:rsidP="00706BCB">
      <w:pPr>
        <w:spacing w:after="0" w:line="274" w:lineRule="auto"/>
        <w:ind w:right="266"/>
        <w:jc w:val="both"/>
        <w:rPr>
          <w:rFonts w:eastAsia="Times New Roman" w:cs="Times New Roman"/>
          <w:sz w:val="24"/>
          <w:szCs w:val="24"/>
          <w:lang w:eastAsia="es-CL"/>
        </w:rPr>
      </w:pPr>
      <w:r w:rsidRPr="00FA33FB">
        <w:rPr>
          <w:rFonts w:eastAsia="Arial" w:cs="Arial"/>
          <w:sz w:val="24"/>
          <w:szCs w:val="24"/>
          <w:lang w:eastAsia="es-CL"/>
        </w:rPr>
        <w:t>También conocido como Hoj</w:t>
      </w:r>
      <w:r w:rsidRPr="00FA33FB">
        <w:rPr>
          <w:rFonts w:eastAsia="Arial" w:cs="Arial"/>
          <w:i/>
          <w:iCs/>
          <w:sz w:val="24"/>
          <w:szCs w:val="24"/>
          <w:lang w:eastAsia="es-CL"/>
        </w:rPr>
        <w:t>a de Cotejo, Lista de Comprobación o Control de Punteo</w:t>
      </w:r>
      <w:r w:rsidRPr="00FA33FB">
        <w:rPr>
          <w:rFonts w:eastAsia="Arial" w:cs="Arial"/>
          <w:sz w:val="24"/>
          <w:szCs w:val="24"/>
          <w:lang w:eastAsia="es-CL"/>
        </w:rPr>
        <w:t xml:space="preserve">, consiste en una lista de características, aspectos, cualidades, secuencia de acciones, etc. sobre las que interesa determinar su presencia. Su construcción es muy similar a la de las escalas, salvo en que tiene </w:t>
      </w:r>
      <w:r w:rsidRPr="00FA33FB">
        <w:rPr>
          <w:rFonts w:eastAsia="Arial" w:cs="Arial"/>
          <w:b/>
          <w:bCs/>
          <w:sz w:val="24"/>
          <w:szCs w:val="24"/>
          <w:lang w:eastAsia="es-CL"/>
        </w:rPr>
        <w:t>sólo dos categorías</w:t>
      </w:r>
      <w:r w:rsidRPr="00FA33FB">
        <w:rPr>
          <w:rFonts w:eastAsia="Arial" w:cs="Arial"/>
          <w:sz w:val="24"/>
          <w:szCs w:val="24"/>
          <w:lang w:eastAsia="es-CL"/>
        </w:rPr>
        <w:t xml:space="preserve"> de medición. Este instrumento “permite a los maestros identificar comportamientos con respecto a actitudes, habilidades y contenidos” (López e Hinojosa, 2011, p.70), y </w:t>
      </w:r>
      <w:r w:rsidRPr="00FA33FB">
        <w:rPr>
          <w:rFonts w:eastAsia="Arial" w:cs="Arial"/>
          <w:b/>
          <w:bCs/>
          <w:sz w:val="24"/>
          <w:szCs w:val="24"/>
          <w:lang w:eastAsia="es-CL"/>
        </w:rPr>
        <w:t>una de sus ventajas es</w:t>
      </w:r>
      <w:r w:rsidRPr="00FA33FB">
        <w:rPr>
          <w:rFonts w:eastAsia="Arial" w:cs="Arial"/>
          <w:sz w:val="24"/>
          <w:szCs w:val="24"/>
          <w:lang w:eastAsia="es-CL"/>
        </w:rPr>
        <w:t xml:space="preserve"> </w:t>
      </w:r>
      <w:r w:rsidRPr="00FA33FB">
        <w:rPr>
          <w:rFonts w:eastAsia="Arial" w:cs="Arial"/>
          <w:b/>
          <w:bCs/>
          <w:sz w:val="24"/>
          <w:szCs w:val="24"/>
          <w:lang w:eastAsia="es-CL"/>
        </w:rPr>
        <w:t>que se puede recopilar información de forma rápida y fácil.</w:t>
      </w:r>
    </w:p>
    <w:p w:rsidR="00706BCB" w:rsidRPr="00FA33FB" w:rsidRDefault="00706BCB" w:rsidP="00706BCB">
      <w:pPr>
        <w:spacing w:after="0" w:line="307" w:lineRule="exact"/>
        <w:rPr>
          <w:rFonts w:eastAsia="Times New Roman" w:cs="Times New Roman"/>
          <w:sz w:val="24"/>
          <w:szCs w:val="24"/>
          <w:lang w:eastAsia="es-CL"/>
        </w:rPr>
      </w:pPr>
    </w:p>
    <w:p w:rsidR="00706BCB" w:rsidRPr="00FA33FB" w:rsidRDefault="00706BCB" w:rsidP="00706BCB">
      <w:pPr>
        <w:spacing w:after="0" w:line="272" w:lineRule="auto"/>
        <w:ind w:right="266"/>
        <w:jc w:val="both"/>
        <w:rPr>
          <w:rFonts w:eastAsia="Arial" w:cs="Arial"/>
          <w:sz w:val="24"/>
          <w:szCs w:val="24"/>
          <w:lang w:eastAsia="es-CL"/>
        </w:rPr>
      </w:pPr>
      <w:r w:rsidRPr="00FA33FB">
        <w:rPr>
          <w:rFonts w:eastAsia="Arial" w:cs="Arial"/>
          <w:sz w:val="24"/>
          <w:szCs w:val="24"/>
          <w:lang w:eastAsia="es-CL"/>
        </w:rPr>
        <w:t>Es decir, la Lista de Cotejo permite evaluar una serie de comportamientos o características de algún trabajo, tarea, actividad o producto. A modo de ejemplo, se pueden mencionar algunos aspectos posibles de ser evaluados a través de una Lista de Cotejo:</w:t>
      </w:r>
    </w:p>
    <w:p w:rsidR="00706BCB" w:rsidRPr="00FA33FB" w:rsidRDefault="00706BCB" w:rsidP="00706BCB">
      <w:pPr>
        <w:numPr>
          <w:ilvl w:val="0"/>
          <w:numId w:val="19"/>
        </w:numPr>
        <w:spacing w:after="0" w:line="240" w:lineRule="auto"/>
        <w:jc w:val="both"/>
        <w:rPr>
          <w:rFonts w:eastAsia="Times New Roman" w:cs="Arial"/>
          <w:sz w:val="24"/>
          <w:szCs w:val="24"/>
          <w:lang w:eastAsia="es-CL"/>
        </w:rPr>
      </w:pPr>
      <w:r w:rsidRPr="00FA33FB">
        <w:rPr>
          <w:rFonts w:eastAsia="Times New Roman" w:cs="Arial"/>
          <w:sz w:val="24"/>
          <w:szCs w:val="24"/>
          <w:lang w:eastAsia="es-CL"/>
        </w:rPr>
        <w:t>Trabajo en equipo.</w:t>
      </w:r>
    </w:p>
    <w:p w:rsidR="00706BCB" w:rsidRPr="00FA33FB" w:rsidRDefault="00706BCB" w:rsidP="00706BCB">
      <w:pPr>
        <w:numPr>
          <w:ilvl w:val="0"/>
          <w:numId w:val="19"/>
        </w:numPr>
        <w:spacing w:after="0" w:line="240" w:lineRule="auto"/>
        <w:jc w:val="both"/>
        <w:rPr>
          <w:rFonts w:eastAsia="Times New Roman" w:cs="Arial"/>
          <w:sz w:val="24"/>
          <w:szCs w:val="24"/>
          <w:lang w:eastAsia="es-CL"/>
        </w:rPr>
      </w:pPr>
      <w:r w:rsidRPr="00FA33FB">
        <w:rPr>
          <w:rFonts w:eastAsia="Times New Roman" w:cs="Arial"/>
          <w:sz w:val="24"/>
          <w:szCs w:val="24"/>
          <w:lang w:eastAsia="es-CL"/>
        </w:rPr>
        <w:t>Relaciones interpersonales.</w:t>
      </w:r>
    </w:p>
    <w:p w:rsidR="00706BCB" w:rsidRPr="00FA33FB" w:rsidRDefault="00706BCB" w:rsidP="00706BCB">
      <w:pPr>
        <w:numPr>
          <w:ilvl w:val="0"/>
          <w:numId w:val="19"/>
        </w:numPr>
        <w:spacing w:after="0" w:line="240" w:lineRule="auto"/>
        <w:jc w:val="both"/>
        <w:rPr>
          <w:rFonts w:eastAsia="Times New Roman" w:cs="Arial"/>
          <w:sz w:val="24"/>
          <w:szCs w:val="24"/>
          <w:lang w:eastAsia="es-CL"/>
        </w:rPr>
      </w:pPr>
      <w:r w:rsidRPr="00FA33FB">
        <w:rPr>
          <w:rFonts w:eastAsia="Times New Roman" w:cs="Arial"/>
          <w:sz w:val="24"/>
          <w:szCs w:val="24"/>
          <w:lang w:eastAsia="es-CL"/>
        </w:rPr>
        <w:t>Habilidades o destrezas necesarias para el logro adecuado de un aprendizaje determinado.</w:t>
      </w:r>
    </w:p>
    <w:p w:rsidR="00706BCB" w:rsidRPr="00FA33FB" w:rsidRDefault="00706BCB" w:rsidP="00706BCB">
      <w:pPr>
        <w:numPr>
          <w:ilvl w:val="0"/>
          <w:numId w:val="19"/>
        </w:numPr>
        <w:spacing w:after="0" w:line="240" w:lineRule="auto"/>
        <w:jc w:val="both"/>
        <w:rPr>
          <w:rFonts w:eastAsia="Times New Roman" w:cs="Arial"/>
          <w:b/>
          <w:bCs/>
          <w:sz w:val="24"/>
          <w:szCs w:val="24"/>
          <w:lang w:eastAsia="es-CL"/>
        </w:rPr>
      </w:pPr>
      <w:r w:rsidRPr="00FA33FB">
        <w:rPr>
          <w:rFonts w:eastAsia="Times New Roman" w:cs="Arial"/>
          <w:sz w:val="24"/>
          <w:szCs w:val="24"/>
          <w:lang w:eastAsia="es-CL"/>
        </w:rPr>
        <w:lastRenderedPageBreak/>
        <w:t>Pasos de un procedimiento o secuencia de las acciones realizadas para cumplir una actividad o tarea.</w:t>
      </w:r>
    </w:p>
    <w:p w:rsidR="00706BCB" w:rsidRPr="00FA33FB" w:rsidRDefault="00706BCB" w:rsidP="00706BCB">
      <w:pPr>
        <w:spacing w:after="0" w:line="272" w:lineRule="auto"/>
        <w:ind w:left="260" w:right="266"/>
        <w:jc w:val="both"/>
        <w:rPr>
          <w:rFonts w:ascii="Times New Roman" w:eastAsia="Times New Roman" w:hAnsi="Times New Roman" w:cs="Times New Roman"/>
          <w:sz w:val="24"/>
          <w:szCs w:val="24"/>
          <w:lang w:eastAsia="es-CL"/>
        </w:rPr>
      </w:pPr>
    </w:p>
    <w:p w:rsidR="00706BCB" w:rsidRPr="00FA33FB" w:rsidRDefault="00706BCB" w:rsidP="00706BCB">
      <w:pPr>
        <w:spacing w:after="0" w:line="272" w:lineRule="auto"/>
        <w:ind w:left="260" w:right="266"/>
        <w:jc w:val="both"/>
        <w:rPr>
          <w:rFonts w:ascii="Times New Roman" w:eastAsia="Times New Roman" w:hAnsi="Times New Roman" w:cs="Times New Roman"/>
          <w:sz w:val="24"/>
          <w:szCs w:val="24"/>
          <w:lang w:eastAsia="es-CL"/>
        </w:rPr>
      </w:pPr>
    </w:p>
    <w:p w:rsidR="00706BCB" w:rsidRPr="00FA33FB" w:rsidRDefault="00706BCB" w:rsidP="00380110">
      <w:pPr>
        <w:spacing w:after="0" w:line="240" w:lineRule="auto"/>
        <w:rPr>
          <w:rFonts w:eastAsia="Times New Roman" w:cs="Arial"/>
          <w:b/>
          <w:sz w:val="24"/>
          <w:szCs w:val="24"/>
          <w:lang w:eastAsia="es-CL"/>
        </w:rPr>
      </w:pPr>
      <w:r w:rsidRPr="00FA33FB">
        <w:rPr>
          <w:rFonts w:eastAsia="Times New Roman" w:cs="Arial"/>
          <w:b/>
          <w:sz w:val="24"/>
          <w:szCs w:val="24"/>
          <w:lang w:eastAsia="es-CL"/>
        </w:rPr>
        <w:t>Ejemplo de Lista de Cotejo</w:t>
      </w:r>
    </w:p>
    <w:p w:rsidR="00706BCB" w:rsidRPr="00706BCB" w:rsidRDefault="00706BCB" w:rsidP="00706BCB">
      <w:pPr>
        <w:spacing w:after="0" w:line="240" w:lineRule="auto"/>
        <w:jc w:val="both"/>
        <w:rPr>
          <w:rFonts w:eastAsia="Times New Roman" w:cs="Arial"/>
          <w:lang w:eastAsia="es-CL"/>
        </w:rPr>
      </w:pP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71"/>
        <w:gridCol w:w="794"/>
        <w:gridCol w:w="794"/>
      </w:tblGrid>
      <w:tr w:rsidR="00706BCB" w:rsidRPr="00706BCB" w:rsidTr="00D51476">
        <w:trPr>
          <w:cantSplit/>
        </w:trPr>
        <w:tc>
          <w:tcPr>
            <w:tcW w:w="8959" w:type="dxa"/>
            <w:gridSpan w:val="3"/>
          </w:tcPr>
          <w:p w:rsidR="00706BCB" w:rsidRPr="00706BCB" w:rsidRDefault="00706BCB" w:rsidP="00BD7A87">
            <w:pPr>
              <w:spacing w:after="0" w:line="240" w:lineRule="auto"/>
              <w:jc w:val="both"/>
              <w:rPr>
                <w:rFonts w:eastAsia="Times New Roman" w:cs="Arial"/>
                <w:b/>
                <w:lang w:eastAsia="es-CL"/>
              </w:rPr>
            </w:pPr>
            <w:r w:rsidRPr="00706BCB">
              <w:rPr>
                <w:rFonts w:eastAsia="Times New Roman" w:cs="Arial"/>
                <w:b/>
                <w:lang w:eastAsia="es-CL"/>
              </w:rPr>
              <w:t xml:space="preserve">COMPORTAMIENTO A OBSERVAR: </w:t>
            </w:r>
            <w:r w:rsidRPr="00706BCB">
              <w:rPr>
                <w:rFonts w:eastAsia="Times New Roman" w:cs="Arial"/>
                <w:u w:val="single"/>
                <w:lang w:eastAsia="es-CL"/>
              </w:rPr>
              <w:t>Exposición oral.</w:t>
            </w:r>
          </w:p>
          <w:p w:rsidR="00706BCB" w:rsidRPr="00706BCB" w:rsidRDefault="00706BCB" w:rsidP="00BD7A87">
            <w:pPr>
              <w:spacing w:after="0" w:line="240" w:lineRule="auto"/>
              <w:jc w:val="both"/>
              <w:rPr>
                <w:rFonts w:eastAsia="Times New Roman" w:cs="Arial"/>
                <w:lang w:eastAsia="es-CL"/>
              </w:rPr>
            </w:pPr>
            <w:r w:rsidRPr="00706BCB">
              <w:rPr>
                <w:rFonts w:eastAsia="Times New Roman" w:cs="Arial"/>
                <w:b/>
                <w:lang w:eastAsia="es-CL"/>
              </w:rPr>
              <w:t>NOMBRE DEL ALUMNO:</w:t>
            </w:r>
            <w:r w:rsidRPr="00706BCB">
              <w:rPr>
                <w:rFonts w:eastAsia="Times New Roman" w:cs="Arial"/>
                <w:lang w:eastAsia="es-CL"/>
              </w:rPr>
              <w:t xml:space="preserve"> ______________________________________</w:t>
            </w:r>
          </w:p>
          <w:p w:rsidR="00706BCB" w:rsidRPr="00706BCB" w:rsidRDefault="00706BCB" w:rsidP="00BD7A87">
            <w:pPr>
              <w:spacing w:after="0" w:line="240" w:lineRule="auto"/>
              <w:jc w:val="both"/>
              <w:rPr>
                <w:rFonts w:eastAsia="Times New Roman" w:cs="Arial"/>
                <w:lang w:eastAsia="es-CL"/>
              </w:rPr>
            </w:pPr>
            <w:r w:rsidRPr="00706BCB">
              <w:rPr>
                <w:rFonts w:eastAsia="Times New Roman" w:cs="Arial"/>
                <w:b/>
                <w:lang w:eastAsia="es-CL"/>
              </w:rPr>
              <w:t>CARRERA:</w:t>
            </w:r>
            <w:r w:rsidRPr="00706BCB">
              <w:rPr>
                <w:rFonts w:eastAsia="Times New Roman" w:cs="Arial"/>
                <w:lang w:eastAsia="es-CL"/>
              </w:rPr>
              <w:t xml:space="preserve"> ______________________         </w:t>
            </w:r>
            <w:r w:rsidRPr="00706BCB">
              <w:rPr>
                <w:rFonts w:eastAsia="Times New Roman" w:cs="Arial"/>
                <w:b/>
                <w:lang w:eastAsia="es-CL"/>
              </w:rPr>
              <w:t>SECCIÓN:</w:t>
            </w:r>
            <w:r w:rsidRPr="00706BCB">
              <w:rPr>
                <w:rFonts w:eastAsia="Times New Roman" w:cs="Arial"/>
                <w:lang w:eastAsia="es-CL"/>
              </w:rPr>
              <w:t xml:space="preserve"> _____________</w:t>
            </w:r>
          </w:p>
          <w:p w:rsidR="00706BCB" w:rsidRPr="00706BCB" w:rsidRDefault="00706BCB" w:rsidP="00BD7A87">
            <w:pPr>
              <w:spacing w:after="0" w:line="240" w:lineRule="auto"/>
              <w:jc w:val="both"/>
              <w:rPr>
                <w:rFonts w:eastAsia="Times New Roman" w:cs="Arial"/>
                <w:lang w:eastAsia="es-CL"/>
              </w:rPr>
            </w:pPr>
            <w:r w:rsidRPr="00706BCB">
              <w:rPr>
                <w:rFonts w:eastAsia="Times New Roman" w:cs="Arial"/>
                <w:b/>
                <w:lang w:eastAsia="es-CL"/>
              </w:rPr>
              <w:t>FECHA DE OBSERVACIÓN:</w:t>
            </w:r>
            <w:r w:rsidRPr="00706BCB">
              <w:rPr>
                <w:rFonts w:eastAsia="Times New Roman" w:cs="Arial"/>
                <w:lang w:eastAsia="es-CL"/>
              </w:rPr>
              <w:t xml:space="preserve"> ________________________</w:t>
            </w:r>
          </w:p>
        </w:tc>
      </w:tr>
      <w:tr w:rsidR="00706BCB" w:rsidRPr="00706BCB" w:rsidTr="00D51476">
        <w:tc>
          <w:tcPr>
            <w:tcW w:w="7371" w:type="dxa"/>
          </w:tcPr>
          <w:p w:rsidR="00706BCB" w:rsidRPr="00706BCB" w:rsidRDefault="00706BCB" w:rsidP="00BD7A87">
            <w:pPr>
              <w:spacing w:after="0" w:line="240" w:lineRule="auto"/>
              <w:jc w:val="center"/>
              <w:rPr>
                <w:rFonts w:eastAsia="Times New Roman" w:cs="Arial"/>
                <w:b/>
                <w:lang w:eastAsia="es-CL"/>
              </w:rPr>
            </w:pPr>
            <w:r w:rsidRPr="00706BCB">
              <w:rPr>
                <w:rFonts w:eastAsia="Times New Roman" w:cs="Arial"/>
                <w:b/>
                <w:lang w:eastAsia="es-CL"/>
              </w:rPr>
              <w:t>RASGOS:</w:t>
            </w:r>
          </w:p>
        </w:tc>
        <w:tc>
          <w:tcPr>
            <w:tcW w:w="794" w:type="dxa"/>
          </w:tcPr>
          <w:p w:rsidR="00706BCB" w:rsidRPr="00706BCB" w:rsidRDefault="00706BCB" w:rsidP="00BD7A87">
            <w:pPr>
              <w:spacing w:after="0" w:line="240" w:lineRule="auto"/>
              <w:jc w:val="center"/>
              <w:rPr>
                <w:rFonts w:eastAsia="Times New Roman" w:cs="Arial"/>
                <w:b/>
                <w:lang w:eastAsia="es-CL"/>
              </w:rPr>
            </w:pPr>
            <w:r w:rsidRPr="00706BCB">
              <w:rPr>
                <w:rFonts w:eastAsia="Times New Roman" w:cs="Arial"/>
                <w:b/>
                <w:lang w:eastAsia="es-CL"/>
              </w:rPr>
              <w:t>SÍ</w:t>
            </w:r>
          </w:p>
        </w:tc>
        <w:tc>
          <w:tcPr>
            <w:tcW w:w="794" w:type="dxa"/>
          </w:tcPr>
          <w:p w:rsidR="00706BCB" w:rsidRPr="00706BCB" w:rsidRDefault="00706BCB" w:rsidP="00BD7A87">
            <w:pPr>
              <w:spacing w:after="0" w:line="240" w:lineRule="auto"/>
              <w:jc w:val="center"/>
              <w:rPr>
                <w:rFonts w:eastAsia="Times New Roman" w:cs="Arial"/>
                <w:b/>
                <w:lang w:eastAsia="es-CL"/>
              </w:rPr>
            </w:pPr>
            <w:r w:rsidRPr="00706BCB">
              <w:rPr>
                <w:rFonts w:eastAsia="Times New Roman" w:cs="Arial"/>
                <w:b/>
                <w:lang w:eastAsia="es-CL"/>
              </w:rPr>
              <w:t>NO</w:t>
            </w:r>
          </w:p>
        </w:tc>
      </w:tr>
      <w:tr w:rsidR="00706BCB" w:rsidRPr="00706BCB" w:rsidTr="00D51476">
        <w:tc>
          <w:tcPr>
            <w:tcW w:w="7371" w:type="dxa"/>
          </w:tcPr>
          <w:p w:rsidR="00706BCB" w:rsidRPr="00706BCB" w:rsidRDefault="00706BCB" w:rsidP="00BD7A87">
            <w:pPr>
              <w:spacing w:after="0" w:line="240" w:lineRule="auto"/>
              <w:jc w:val="both"/>
              <w:rPr>
                <w:rFonts w:eastAsia="Times New Roman" w:cs="Arial"/>
                <w:lang w:eastAsia="es-CL"/>
              </w:rPr>
            </w:pPr>
            <w:r w:rsidRPr="00706BCB">
              <w:rPr>
                <w:rFonts w:eastAsia="Times New Roman" w:cs="Arial"/>
                <w:lang w:eastAsia="es-CL"/>
              </w:rPr>
              <w:t>1) Introduce a los oyentes en el tema.</w:t>
            </w:r>
          </w:p>
        </w:tc>
        <w:tc>
          <w:tcPr>
            <w:tcW w:w="794" w:type="dxa"/>
          </w:tcPr>
          <w:p w:rsidR="00706BCB" w:rsidRPr="00706BCB" w:rsidRDefault="00706BCB" w:rsidP="00BD7A87">
            <w:pPr>
              <w:spacing w:after="0" w:line="240" w:lineRule="auto"/>
              <w:jc w:val="both"/>
              <w:rPr>
                <w:rFonts w:eastAsia="Times New Roman" w:cs="Arial"/>
                <w:lang w:eastAsia="es-CL"/>
              </w:rPr>
            </w:pPr>
          </w:p>
        </w:tc>
        <w:tc>
          <w:tcPr>
            <w:tcW w:w="794" w:type="dxa"/>
          </w:tcPr>
          <w:p w:rsidR="00706BCB" w:rsidRPr="00706BCB" w:rsidRDefault="00706BCB" w:rsidP="00BD7A87">
            <w:pPr>
              <w:spacing w:after="0" w:line="240" w:lineRule="auto"/>
              <w:jc w:val="both"/>
              <w:rPr>
                <w:rFonts w:eastAsia="Times New Roman" w:cs="Arial"/>
                <w:lang w:eastAsia="es-CL"/>
              </w:rPr>
            </w:pPr>
          </w:p>
        </w:tc>
      </w:tr>
      <w:tr w:rsidR="00D51476" w:rsidRPr="00706BCB" w:rsidTr="00D51476">
        <w:tc>
          <w:tcPr>
            <w:tcW w:w="7371" w:type="dxa"/>
          </w:tcPr>
          <w:p w:rsidR="00D51476" w:rsidRPr="00032AE8" w:rsidRDefault="00D51476" w:rsidP="00D51476">
            <w:r w:rsidRPr="00032AE8">
              <w:t>2) Es creativo en la forma de exponer</w:t>
            </w:r>
          </w:p>
        </w:tc>
        <w:tc>
          <w:tcPr>
            <w:tcW w:w="794" w:type="dxa"/>
          </w:tcPr>
          <w:p w:rsidR="00D51476" w:rsidRPr="00706BCB" w:rsidRDefault="00D51476" w:rsidP="00D51476">
            <w:pPr>
              <w:spacing w:after="0" w:line="240" w:lineRule="auto"/>
              <w:jc w:val="both"/>
              <w:rPr>
                <w:rFonts w:eastAsia="Times New Roman" w:cs="Arial"/>
                <w:lang w:eastAsia="es-CL"/>
              </w:rPr>
            </w:pPr>
          </w:p>
        </w:tc>
        <w:tc>
          <w:tcPr>
            <w:tcW w:w="794" w:type="dxa"/>
          </w:tcPr>
          <w:p w:rsidR="00D51476" w:rsidRPr="00706BCB" w:rsidRDefault="00D51476" w:rsidP="00D51476">
            <w:pPr>
              <w:spacing w:after="0" w:line="240" w:lineRule="auto"/>
              <w:jc w:val="both"/>
              <w:rPr>
                <w:rFonts w:eastAsia="Times New Roman" w:cs="Arial"/>
                <w:lang w:eastAsia="es-CL"/>
              </w:rPr>
            </w:pPr>
          </w:p>
        </w:tc>
      </w:tr>
      <w:tr w:rsidR="00D51476" w:rsidRPr="00706BCB" w:rsidTr="00D51476">
        <w:tc>
          <w:tcPr>
            <w:tcW w:w="7371" w:type="dxa"/>
          </w:tcPr>
          <w:p w:rsidR="00D51476" w:rsidRPr="00032AE8" w:rsidRDefault="00D51476" w:rsidP="00D51476">
            <w:r w:rsidRPr="00032AE8">
              <w:t>3) La exposición tiene una estructura lógica</w:t>
            </w:r>
          </w:p>
        </w:tc>
        <w:tc>
          <w:tcPr>
            <w:tcW w:w="794" w:type="dxa"/>
          </w:tcPr>
          <w:p w:rsidR="00D51476" w:rsidRPr="00706BCB" w:rsidRDefault="00D51476" w:rsidP="00D51476">
            <w:pPr>
              <w:spacing w:after="0" w:line="240" w:lineRule="auto"/>
              <w:jc w:val="both"/>
              <w:rPr>
                <w:rFonts w:eastAsia="Times New Roman" w:cs="Arial"/>
                <w:lang w:eastAsia="es-CL"/>
              </w:rPr>
            </w:pPr>
          </w:p>
        </w:tc>
        <w:tc>
          <w:tcPr>
            <w:tcW w:w="794" w:type="dxa"/>
          </w:tcPr>
          <w:p w:rsidR="00D51476" w:rsidRPr="00706BCB" w:rsidRDefault="00D51476" w:rsidP="00D51476">
            <w:pPr>
              <w:spacing w:after="0" w:line="240" w:lineRule="auto"/>
              <w:jc w:val="both"/>
              <w:rPr>
                <w:rFonts w:eastAsia="Times New Roman" w:cs="Arial"/>
                <w:lang w:eastAsia="es-CL"/>
              </w:rPr>
            </w:pPr>
          </w:p>
        </w:tc>
      </w:tr>
      <w:tr w:rsidR="00D51476" w:rsidRPr="00706BCB" w:rsidTr="00D51476">
        <w:tc>
          <w:tcPr>
            <w:tcW w:w="7371" w:type="dxa"/>
          </w:tcPr>
          <w:p w:rsidR="00D51476" w:rsidRDefault="00D51476" w:rsidP="00D51476">
            <w:r w:rsidRPr="00032AE8">
              <w:t>4) Realiza un análisis apropiado del tema, evita superficialidad</w:t>
            </w:r>
          </w:p>
        </w:tc>
        <w:tc>
          <w:tcPr>
            <w:tcW w:w="794" w:type="dxa"/>
          </w:tcPr>
          <w:p w:rsidR="00D51476" w:rsidRPr="00706BCB" w:rsidRDefault="00D51476" w:rsidP="00D51476">
            <w:pPr>
              <w:spacing w:after="0" w:line="240" w:lineRule="auto"/>
              <w:jc w:val="both"/>
              <w:rPr>
                <w:rFonts w:eastAsia="Times New Roman" w:cs="Arial"/>
                <w:lang w:eastAsia="es-CL"/>
              </w:rPr>
            </w:pPr>
          </w:p>
        </w:tc>
        <w:tc>
          <w:tcPr>
            <w:tcW w:w="794" w:type="dxa"/>
          </w:tcPr>
          <w:p w:rsidR="00D51476" w:rsidRPr="00706BCB" w:rsidRDefault="00D51476" w:rsidP="00D51476">
            <w:pPr>
              <w:spacing w:after="0" w:line="240" w:lineRule="auto"/>
              <w:jc w:val="both"/>
              <w:rPr>
                <w:rFonts w:eastAsia="Times New Roman" w:cs="Arial"/>
                <w:lang w:eastAsia="es-CL"/>
              </w:rPr>
            </w:pPr>
          </w:p>
        </w:tc>
      </w:tr>
    </w:tbl>
    <w:p w:rsidR="00706BCB" w:rsidRPr="00706BCB" w:rsidRDefault="00706BCB" w:rsidP="00706BCB">
      <w:pPr>
        <w:spacing w:after="0" w:line="240" w:lineRule="auto"/>
        <w:jc w:val="both"/>
        <w:rPr>
          <w:rFonts w:eastAsia="Times New Roman" w:cs="Arial"/>
          <w:b/>
          <w:bCs/>
          <w:lang w:eastAsia="es-CL"/>
        </w:rPr>
      </w:pPr>
    </w:p>
    <w:p w:rsidR="00A11440" w:rsidRPr="00706BCB" w:rsidRDefault="00A11440" w:rsidP="0081676B">
      <w:pPr>
        <w:spacing w:line="256" w:lineRule="auto"/>
        <w:rPr>
          <w:rFonts w:eastAsia="Calibri" w:cs="Times New Roman"/>
          <w:b/>
          <w:color w:val="000000" w:themeColor="text1"/>
        </w:rPr>
      </w:pPr>
    </w:p>
    <w:p w:rsidR="00A11440" w:rsidRDefault="00A11440" w:rsidP="0081676B">
      <w:pPr>
        <w:spacing w:line="256" w:lineRule="auto"/>
        <w:rPr>
          <w:rFonts w:ascii="Calibri" w:eastAsia="Calibri" w:hAnsi="Calibri" w:cs="Times New Roman"/>
          <w:b/>
          <w:color w:val="000000" w:themeColor="text1"/>
          <w:lang w:val="es-ES_tradnl"/>
        </w:rPr>
      </w:pPr>
    </w:p>
    <w:p w:rsidR="00706BCB" w:rsidRDefault="00706BCB" w:rsidP="0081676B">
      <w:pPr>
        <w:spacing w:line="256" w:lineRule="auto"/>
        <w:rPr>
          <w:rFonts w:ascii="Calibri" w:eastAsia="Calibri" w:hAnsi="Calibri" w:cs="Times New Roman"/>
          <w:b/>
          <w:color w:val="000000" w:themeColor="text1"/>
          <w:lang w:val="es-ES_tradnl"/>
        </w:rPr>
      </w:pPr>
    </w:p>
    <w:p w:rsidR="00706BCB" w:rsidRDefault="00706BCB" w:rsidP="0081676B">
      <w:pPr>
        <w:spacing w:line="256" w:lineRule="auto"/>
        <w:rPr>
          <w:rFonts w:ascii="Calibri" w:eastAsia="Calibri" w:hAnsi="Calibri" w:cs="Times New Roman"/>
          <w:b/>
          <w:color w:val="000000" w:themeColor="text1"/>
          <w:lang w:val="es-ES_tradnl"/>
        </w:rPr>
      </w:pPr>
    </w:p>
    <w:p w:rsidR="00706BCB" w:rsidRDefault="00706BCB" w:rsidP="0081676B">
      <w:pPr>
        <w:spacing w:line="256" w:lineRule="auto"/>
        <w:rPr>
          <w:rFonts w:ascii="Calibri" w:eastAsia="Calibri" w:hAnsi="Calibri" w:cs="Times New Roman"/>
          <w:b/>
          <w:color w:val="000000" w:themeColor="text1"/>
          <w:lang w:val="es-ES_tradnl"/>
        </w:rPr>
      </w:pPr>
    </w:p>
    <w:p w:rsidR="00706BCB" w:rsidRDefault="00706BCB" w:rsidP="0081676B">
      <w:pPr>
        <w:spacing w:line="256" w:lineRule="auto"/>
        <w:rPr>
          <w:rFonts w:ascii="Calibri" w:eastAsia="Calibri" w:hAnsi="Calibri" w:cs="Times New Roman"/>
          <w:b/>
          <w:color w:val="000000" w:themeColor="text1"/>
          <w:lang w:val="es-ES_tradnl"/>
        </w:rPr>
      </w:pPr>
    </w:p>
    <w:p w:rsidR="00706BCB" w:rsidRDefault="00706BCB" w:rsidP="0081676B">
      <w:pPr>
        <w:spacing w:line="256" w:lineRule="auto"/>
        <w:rPr>
          <w:rFonts w:ascii="Calibri" w:eastAsia="Calibri" w:hAnsi="Calibri" w:cs="Times New Roman"/>
          <w:b/>
          <w:color w:val="000000" w:themeColor="text1"/>
          <w:lang w:val="es-ES_tradnl"/>
        </w:rPr>
      </w:pPr>
    </w:p>
    <w:p w:rsidR="00706BCB" w:rsidRDefault="00706BCB" w:rsidP="0081676B">
      <w:pPr>
        <w:spacing w:line="256" w:lineRule="auto"/>
        <w:rPr>
          <w:rFonts w:ascii="Calibri" w:eastAsia="Calibri" w:hAnsi="Calibri" w:cs="Times New Roman"/>
          <w:b/>
          <w:color w:val="000000" w:themeColor="text1"/>
          <w:lang w:val="es-ES_tradnl"/>
        </w:rPr>
      </w:pPr>
    </w:p>
    <w:p w:rsidR="00706BCB" w:rsidRDefault="00706BCB" w:rsidP="0081676B">
      <w:pPr>
        <w:spacing w:line="256" w:lineRule="auto"/>
        <w:rPr>
          <w:rFonts w:ascii="Calibri" w:eastAsia="Calibri" w:hAnsi="Calibri" w:cs="Times New Roman"/>
          <w:b/>
          <w:color w:val="000000" w:themeColor="text1"/>
          <w:lang w:val="es-ES_tradnl"/>
        </w:rPr>
      </w:pPr>
    </w:p>
    <w:p w:rsidR="00706BCB" w:rsidRDefault="00706BCB" w:rsidP="0081676B">
      <w:pPr>
        <w:spacing w:line="256" w:lineRule="auto"/>
        <w:rPr>
          <w:rFonts w:ascii="Calibri" w:eastAsia="Calibri" w:hAnsi="Calibri" w:cs="Times New Roman"/>
          <w:b/>
          <w:color w:val="000000" w:themeColor="text1"/>
          <w:lang w:val="es-ES_tradnl"/>
        </w:rPr>
      </w:pPr>
    </w:p>
    <w:p w:rsidR="00706BCB" w:rsidRDefault="00706BCB" w:rsidP="0081676B">
      <w:pPr>
        <w:spacing w:line="256" w:lineRule="auto"/>
        <w:rPr>
          <w:rFonts w:ascii="Calibri" w:eastAsia="Calibri" w:hAnsi="Calibri" w:cs="Times New Roman"/>
          <w:b/>
          <w:color w:val="000000" w:themeColor="text1"/>
          <w:lang w:val="es-ES_tradnl"/>
        </w:rPr>
      </w:pPr>
    </w:p>
    <w:p w:rsidR="00706BCB" w:rsidRDefault="00706BCB" w:rsidP="0081676B">
      <w:pPr>
        <w:spacing w:line="256" w:lineRule="auto"/>
        <w:rPr>
          <w:rFonts w:ascii="Calibri" w:eastAsia="Calibri" w:hAnsi="Calibri" w:cs="Times New Roman"/>
          <w:b/>
          <w:color w:val="000000" w:themeColor="text1"/>
          <w:lang w:val="es-ES_tradnl"/>
        </w:rPr>
      </w:pPr>
    </w:p>
    <w:p w:rsidR="00380110" w:rsidRDefault="00380110" w:rsidP="0081676B">
      <w:pPr>
        <w:spacing w:line="256" w:lineRule="auto"/>
        <w:rPr>
          <w:rFonts w:ascii="Calibri" w:eastAsia="Calibri" w:hAnsi="Calibri" w:cs="Times New Roman"/>
          <w:b/>
          <w:color w:val="000000" w:themeColor="text1"/>
          <w:lang w:val="es-ES_tradnl"/>
        </w:rPr>
      </w:pPr>
    </w:p>
    <w:p w:rsidR="00380110" w:rsidRDefault="00380110" w:rsidP="0081676B">
      <w:pPr>
        <w:spacing w:line="256" w:lineRule="auto"/>
        <w:rPr>
          <w:rFonts w:ascii="Calibri" w:eastAsia="Calibri" w:hAnsi="Calibri" w:cs="Times New Roman"/>
          <w:b/>
          <w:color w:val="000000" w:themeColor="text1"/>
          <w:lang w:val="es-ES_tradnl"/>
        </w:rPr>
      </w:pPr>
    </w:p>
    <w:p w:rsidR="00380110" w:rsidRDefault="00380110" w:rsidP="0081676B">
      <w:pPr>
        <w:spacing w:line="256" w:lineRule="auto"/>
        <w:rPr>
          <w:rFonts w:ascii="Calibri" w:eastAsia="Calibri" w:hAnsi="Calibri" w:cs="Times New Roman"/>
          <w:b/>
          <w:color w:val="000000" w:themeColor="text1"/>
          <w:lang w:val="es-ES_tradnl"/>
        </w:rPr>
      </w:pPr>
    </w:p>
    <w:p w:rsidR="00380110" w:rsidRDefault="00380110" w:rsidP="0081676B">
      <w:pPr>
        <w:spacing w:line="256" w:lineRule="auto"/>
        <w:rPr>
          <w:rFonts w:ascii="Calibri" w:eastAsia="Calibri" w:hAnsi="Calibri" w:cs="Times New Roman"/>
          <w:b/>
          <w:color w:val="000000" w:themeColor="text1"/>
          <w:lang w:val="es-ES_tradnl"/>
        </w:rPr>
      </w:pPr>
    </w:p>
    <w:p w:rsidR="00380110" w:rsidRDefault="00380110" w:rsidP="0081676B">
      <w:pPr>
        <w:spacing w:line="256" w:lineRule="auto"/>
        <w:rPr>
          <w:rFonts w:ascii="Calibri" w:eastAsia="Calibri" w:hAnsi="Calibri" w:cs="Times New Roman"/>
          <w:b/>
          <w:color w:val="000000" w:themeColor="text1"/>
          <w:lang w:val="es-ES_tradnl"/>
        </w:rPr>
      </w:pPr>
    </w:p>
    <w:p w:rsidR="00FA33FB" w:rsidRDefault="00FA33FB" w:rsidP="0081676B">
      <w:pPr>
        <w:spacing w:line="256" w:lineRule="auto"/>
        <w:rPr>
          <w:rFonts w:ascii="Calibri" w:eastAsia="Calibri" w:hAnsi="Calibri" w:cs="Times New Roman"/>
          <w:b/>
          <w:color w:val="000000" w:themeColor="text1"/>
          <w:lang w:val="es-ES_tradnl"/>
        </w:rPr>
      </w:pPr>
    </w:p>
    <w:p w:rsidR="00706BCB" w:rsidRDefault="00706BCB" w:rsidP="0081676B">
      <w:pPr>
        <w:spacing w:line="256" w:lineRule="auto"/>
        <w:rPr>
          <w:rFonts w:ascii="Calibri" w:eastAsia="Calibri" w:hAnsi="Calibri" w:cs="Times New Roman"/>
          <w:b/>
          <w:color w:val="000000" w:themeColor="text1"/>
          <w:lang w:val="es-ES_tradnl"/>
        </w:rPr>
      </w:pPr>
      <w:r>
        <w:rPr>
          <w:rFonts w:ascii="Calibri" w:eastAsia="Calibri" w:hAnsi="Calibri" w:cs="Times New Roman"/>
          <w:b/>
          <w:color w:val="000000" w:themeColor="text1"/>
          <w:lang w:val="es-ES_tradnl"/>
        </w:rPr>
        <w:lastRenderedPageBreak/>
        <w:t xml:space="preserve">ANEXOS </w:t>
      </w:r>
      <w:bookmarkStart w:id="0" w:name="_GoBack"/>
      <w:bookmarkEnd w:id="0"/>
    </w:p>
    <w:tbl>
      <w:tblPr>
        <w:tblStyle w:val="Tablaconcuadrcula1"/>
        <w:tblW w:w="0" w:type="auto"/>
        <w:tblLayout w:type="fixed"/>
        <w:tblLook w:val="04A0" w:firstRow="1" w:lastRow="0" w:firstColumn="1" w:lastColumn="0" w:noHBand="0" w:noVBand="1"/>
      </w:tblPr>
      <w:tblGrid>
        <w:gridCol w:w="1412"/>
        <w:gridCol w:w="2127"/>
        <w:gridCol w:w="1683"/>
        <w:gridCol w:w="1574"/>
        <w:gridCol w:w="2032"/>
      </w:tblGrid>
      <w:tr w:rsidR="004F5E2A" w:rsidRPr="004F5E2A" w:rsidTr="008D7537">
        <w:tc>
          <w:tcPr>
            <w:tcW w:w="8828"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4F5E2A" w:rsidRPr="004F5E2A" w:rsidRDefault="00CC6AAE" w:rsidP="00CC6AAE">
            <w:pPr>
              <w:spacing w:after="160" w:line="259" w:lineRule="auto"/>
              <w:jc w:val="center"/>
              <w:rPr>
                <w:rFonts w:asciiTheme="minorHAnsi" w:eastAsiaTheme="minorHAnsi" w:hAnsiTheme="minorHAnsi" w:cstheme="minorBidi"/>
                <w:b/>
                <w:color w:val="000000" w:themeColor="text1"/>
                <w:lang w:val="es-ES_tradnl"/>
              </w:rPr>
            </w:pPr>
            <w:r>
              <w:rPr>
                <w:rFonts w:asciiTheme="minorHAnsi" w:eastAsiaTheme="minorHAnsi" w:hAnsiTheme="minorHAnsi" w:cstheme="minorBidi"/>
                <w:b/>
                <w:color w:val="000000" w:themeColor="text1"/>
                <w:lang w:val="es-ES_tradnl"/>
              </w:rPr>
              <w:t>Anexo 1</w:t>
            </w:r>
          </w:p>
        </w:tc>
      </w:tr>
      <w:tr w:rsidR="00CC6AAE" w:rsidRPr="004F5E2A" w:rsidTr="008D7537">
        <w:tc>
          <w:tcPr>
            <w:tcW w:w="8828"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C6AAE" w:rsidRPr="004F5E2A" w:rsidRDefault="00CC6AAE" w:rsidP="004F5E2A">
            <w:pPr>
              <w:jc w:val="center"/>
              <w:rPr>
                <w:b/>
                <w:color w:val="000000" w:themeColor="text1"/>
                <w:lang w:val="es-ES_tradnl"/>
              </w:rPr>
            </w:pPr>
            <w:r>
              <w:rPr>
                <w:b/>
                <w:color w:val="000000" w:themeColor="text1"/>
                <w:lang w:val="es-ES_tradnl"/>
              </w:rPr>
              <w:t>Sugerencias para evaluar PROCESO</w:t>
            </w:r>
          </w:p>
        </w:tc>
      </w:tr>
      <w:tr w:rsidR="004F5E2A" w:rsidRPr="004F5E2A" w:rsidTr="008D7537">
        <w:trPr>
          <w:trHeight w:val="547"/>
        </w:trPr>
        <w:tc>
          <w:tcPr>
            <w:tcW w:w="141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F5E2A" w:rsidRPr="004F5E2A" w:rsidRDefault="004F5E2A" w:rsidP="004F5E2A">
            <w:pPr>
              <w:spacing w:after="160" w:line="259" w:lineRule="auto"/>
              <w:jc w:val="center"/>
              <w:rPr>
                <w:rFonts w:asciiTheme="minorHAnsi" w:eastAsiaTheme="minorHAnsi" w:hAnsiTheme="minorHAnsi" w:cstheme="minorBidi"/>
                <w:b/>
                <w:color w:val="000000" w:themeColor="text1"/>
                <w:lang w:val="es-ES_tradnl"/>
              </w:rPr>
            </w:pPr>
            <w:r w:rsidRPr="004F5E2A">
              <w:rPr>
                <w:rFonts w:asciiTheme="minorHAnsi" w:eastAsiaTheme="minorHAnsi" w:hAnsiTheme="minorHAnsi" w:cstheme="minorBidi"/>
                <w:b/>
                <w:color w:val="000000" w:themeColor="text1"/>
                <w:lang w:val="es-ES_tradnl"/>
              </w:rPr>
              <w:t>Técnica</w:t>
            </w:r>
          </w:p>
        </w:tc>
        <w:tc>
          <w:tcPr>
            <w:tcW w:w="21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F5E2A" w:rsidRPr="004F5E2A" w:rsidRDefault="004F5E2A" w:rsidP="004F5E2A">
            <w:pPr>
              <w:spacing w:after="160" w:line="259" w:lineRule="auto"/>
              <w:jc w:val="center"/>
              <w:rPr>
                <w:rFonts w:asciiTheme="minorHAnsi" w:eastAsiaTheme="minorHAnsi" w:hAnsiTheme="minorHAnsi" w:cstheme="minorBidi"/>
                <w:b/>
                <w:color w:val="000000" w:themeColor="text1"/>
                <w:lang w:val="es-ES_tradnl"/>
              </w:rPr>
            </w:pPr>
            <w:r w:rsidRPr="004F5E2A">
              <w:rPr>
                <w:rFonts w:asciiTheme="minorHAnsi" w:eastAsiaTheme="minorHAnsi" w:hAnsiTheme="minorHAnsi" w:cstheme="minorBidi"/>
                <w:b/>
                <w:color w:val="000000" w:themeColor="text1"/>
                <w:lang w:val="es-ES_tradnl"/>
              </w:rPr>
              <w:t>Medios</w:t>
            </w:r>
          </w:p>
        </w:tc>
        <w:tc>
          <w:tcPr>
            <w:tcW w:w="168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F5E2A" w:rsidRPr="004F5E2A" w:rsidRDefault="004F5E2A" w:rsidP="004F5E2A">
            <w:pPr>
              <w:spacing w:after="160" w:line="259" w:lineRule="auto"/>
              <w:jc w:val="center"/>
              <w:rPr>
                <w:rFonts w:asciiTheme="minorHAnsi" w:eastAsiaTheme="minorHAnsi" w:hAnsiTheme="minorHAnsi" w:cstheme="minorBidi"/>
                <w:b/>
                <w:color w:val="000000" w:themeColor="text1"/>
                <w:lang w:val="es-ES_tradnl"/>
              </w:rPr>
            </w:pPr>
            <w:r w:rsidRPr="004F5E2A">
              <w:rPr>
                <w:rFonts w:asciiTheme="minorHAnsi" w:eastAsiaTheme="minorHAnsi" w:hAnsiTheme="minorHAnsi" w:cstheme="minorBidi"/>
                <w:b/>
                <w:color w:val="000000" w:themeColor="text1"/>
                <w:lang w:val="es-ES_tradnl"/>
              </w:rPr>
              <w:t>Actividades</w:t>
            </w:r>
          </w:p>
        </w:tc>
        <w:tc>
          <w:tcPr>
            <w:tcW w:w="157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F5E2A" w:rsidRPr="004F5E2A" w:rsidRDefault="004F5E2A" w:rsidP="004F5E2A">
            <w:pPr>
              <w:spacing w:after="160" w:line="259" w:lineRule="auto"/>
              <w:jc w:val="center"/>
              <w:rPr>
                <w:rFonts w:asciiTheme="minorHAnsi" w:eastAsiaTheme="minorHAnsi" w:hAnsiTheme="minorHAnsi" w:cstheme="minorBidi"/>
                <w:b/>
                <w:color w:val="000000" w:themeColor="text1"/>
                <w:lang w:val="es-ES_tradnl"/>
              </w:rPr>
            </w:pPr>
            <w:r w:rsidRPr="004F5E2A">
              <w:rPr>
                <w:rFonts w:asciiTheme="minorHAnsi" w:eastAsiaTheme="minorHAnsi" w:hAnsiTheme="minorHAnsi" w:cstheme="minorBidi"/>
                <w:b/>
                <w:color w:val="000000" w:themeColor="text1"/>
                <w:lang w:val="es-ES_tradnl"/>
              </w:rPr>
              <w:t>Instrumentos</w:t>
            </w:r>
          </w:p>
        </w:tc>
        <w:tc>
          <w:tcPr>
            <w:tcW w:w="203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4F5E2A" w:rsidRPr="00380110" w:rsidRDefault="004F5E2A" w:rsidP="004F5E2A">
            <w:pPr>
              <w:spacing w:before="120" w:after="120" w:line="259" w:lineRule="auto"/>
              <w:jc w:val="center"/>
              <w:rPr>
                <w:rFonts w:asciiTheme="minorHAnsi" w:eastAsiaTheme="minorHAnsi" w:hAnsiTheme="minorHAnsi" w:cstheme="minorBidi"/>
                <w:b/>
                <w:color w:val="0070C0"/>
                <w:lang w:val="es-ES_tradnl"/>
              </w:rPr>
            </w:pPr>
            <w:r w:rsidRPr="00380110">
              <w:rPr>
                <w:rFonts w:asciiTheme="minorHAnsi" w:eastAsiaTheme="minorHAnsi" w:hAnsiTheme="minorHAnsi" w:cstheme="minorBidi"/>
                <w:b/>
                <w:color w:val="0070C0"/>
                <w:lang w:val="es-ES_tradnl"/>
              </w:rPr>
              <w:t xml:space="preserve">Herramientas </w:t>
            </w:r>
            <w:proofErr w:type="spellStart"/>
            <w:r w:rsidRPr="00380110">
              <w:rPr>
                <w:rFonts w:asciiTheme="minorHAnsi" w:eastAsiaTheme="minorHAnsi" w:hAnsiTheme="minorHAnsi" w:cstheme="minorBidi"/>
                <w:b/>
                <w:color w:val="0070C0"/>
                <w:lang w:val="es-ES_tradnl"/>
              </w:rPr>
              <w:t>TIC´s</w:t>
            </w:r>
            <w:proofErr w:type="spellEnd"/>
          </w:p>
        </w:tc>
      </w:tr>
      <w:tr w:rsidR="004F5E2A" w:rsidRPr="004F5E2A" w:rsidTr="008D7537">
        <w:trPr>
          <w:trHeight w:val="547"/>
        </w:trPr>
        <w:tc>
          <w:tcPr>
            <w:tcW w:w="14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F5E2A" w:rsidRPr="004F5E2A" w:rsidRDefault="004F5E2A" w:rsidP="004F5E2A">
            <w:pPr>
              <w:spacing w:after="160" w:line="259" w:lineRule="auto"/>
              <w:rPr>
                <w:rFonts w:asciiTheme="minorHAnsi" w:eastAsiaTheme="minorHAnsi" w:hAnsiTheme="minorHAnsi" w:cstheme="minorBidi"/>
                <w:color w:val="000000" w:themeColor="text1"/>
                <w:sz w:val="20"/>
                <w:szCs w:val="20"/>
                <w:lang w:val="es-ES_tradnl"/>
              </w:rPr>
            </w:pPr>
            <w:r w:rsidRPr="004F5E2A">
              <w:rPr>
                <w:rFonts w:asciiTheme="minorHAnsi" w:eastAsiaTheme="minorHAnsi" w:hAnsiTheme="minorHAnsi" w:cstheme="minorBidi"/>
                <w:color w:val="000000" w:themeColor="text1"/>
                <w:sz w:val="20"/>
                <w:szCs w:val="20"/>
                <w:lang w:val="es-ES_tradnl"/>
              </w:rPr>
              <w:t>De Observación</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5E2A" w:rsidRPr="004F5E2A" w:rsidRDefault="004F5E2A" w:rsidP="004F5E2A">
            <w:pPr>
              <w:numPr>
                <w:ilvl w:val="0"/>
                <w:numId w:val="5"/>
              </w:numPr>
              <w:spacing w:after="160" w:line="256" w:lineRule="auto"/>
              <w:contextualSpacing/>
              <w:rPr>
                <w:rFonts w:asciiTheme="minorHAnsi" w:eastAsiaTheme="minorHAnsi" w:hAnsiTheme="minorHAnsi" w:cstheme="minorBidi"/>
                <w:color w:val="000000" w:themeColor="text1"/>
                <w:sz w:val="20"/>
                <w:szCs w:val="20"/>
                <w:lang w:val="es-ES_tradnl"/>
              </w:rPr>
            </w:pPr>
            <w:r w:rsidRPr="004F5E2A">
              <w:rPr>
                <w:rFonts w:asciiTheme="minorHAnsi" w:eastAsiaTheme="minorHAnsi" w:hAnsiTheme="minorHAnsi" w:cstheme="minorBidi"/>
                <w:color w:val="000000" w:themeColor="text1"/>
                <w:sz w:val="20"/>
                <w:szCs w:val="20"/>
                <w:lang w:val="es-ES_tradnl"/>
              </w:rPr>
              <w:t>Demostraciones o práctica.</w:t>
            </w:r>
          </w:p>
          <w:p w:rsidR="004F5E2A" w:rsidRPr="004F5E2A" w:rsidRDefault="004F5E2A" w:rsidP="004F5E2A">
            <w:pPr>
              <w:numPr>
                <w:ilvl w:val="0"/>
                <w:numId w:val="5"/>
              </w:numPr>
              <w:spacing w:after="160" w:line="256" w:lineRule="auto"/>
              <w:contextualSpacing/>
              <w:rPr>
                <w:rFonts w:asciiTheme="minorHAnsi" w:eastAsiaTheme="minorHAnsi" w:hAnsiTheme="minorHAnsi" w:cstheme="minorBidi"/>
                <w:color w:val="000000" w:themeColor="text1"/>
                <w:sz w:val="20"/>
                <w:szCs w:val="20"/>
                <w:lang w:val="es-ES_tradnl"/>
              </w:rPr>
            </w:pPr>
            <w:r w:rsidRPr="004F5E2A">
              <w:rPr>
                <w:rFonts w:asciiTheme="minorHAnsi" w:eastAsiaTheme="minorHAnsi" w:hAnsiTheme="minorHAnsi" w:cstheme="minorBidi"/>
                <w:color w:val="000000" w:themeColor="text1"/>
                <w:sz w:val="20"/>
                <w:szCs w:val="20"/>
                <w:lang w:val="es-ES_tradnl"/>
              </w:rPr>
              <w:t>Exposiciones.</w:t>
            </w:r>
          </w:p>
          <w:p w:rsidR="004F5E2A" w:rsidRPr="004F5E2A" w:rsidRDefault="004F5E2A" w:rsidP="004F5E2A">
            <w:pPr>
              <w:numPr>
                <w:ilvl w:val="0"/>
                <w:numId w:val="5"/>
              </w:numPr>
              <w:spacing w:after="160" w:line="256" w:lineRule="auto"/>
              <w:contextualSpacing/>
              <w:rPr>
                <w:rFonts w:asciiTheme="minorHAnsi" w:eastAsiaTheme="minorHAnsi" w:hAnsiTheme="minorHAnsi" w:cstheme="minorBidi"/>
                <w:color w:val="000000" w:themeColor="text1"/>
                <w:sz w:val="20"/>
                <w:szCs w:val="20"/>
                <w:lang w:val="es-ES_tradnl"/>
              </w:rPr>
            </w:pPr>
            <w:r w:rsidRPr="004F5E2A">
              <w:rPr>
                <w:rFonts w:asciiTheme="minorHAnsi" w:eastAsiaTheme="minorHAnsi" w:hAnsiTheme="minorHAnsi" w:cstheme="minorBidi"/>
                <w:color w:val="000000" w:themeColor="text1"/>
                <w:sz w:val="20"/>
                <w:szCs w:val="20"/>
                <w:lang w:val="es-ES_tradnl"/>
              </w:rPr>
              <w:t xml:space="preserve">Role </w:t>
            </w:r>
            <w:proofErr w:type="spellStart"/>
            <w:r w:rsidRPr="004F5E2A">
              <w:rPr>
                <w:rFonts w:asciiTheme="minorHAnsi" w:eastAsiaTheme="minorHAnsi" w:hAnsiTheme="minorHAnsi" w:cstheme="minorBidi"/>
                <w:color w:val="000000" w:themeColor="text1"/>
                <w:sz w:val="20"/>
                <w:szCs w:val="20"/>
                <w:lang w:val="es-ES_tradnl"/>
              </w:rPr>
              <w:t>Playing</w:t>
            </w:r>
            <w:proofErr w:type="spellEnd"/>
          </w:p>
          <w:p w:rsidR="004F5E2A" w:rsidRPr="004F5E2A" w:rsidRDefault="004F5E2A" w:rsidP="004F5E2A">
            <w:pPr>
              <w:spacing w:after="160" w:line="259" w:lineRule="auto"/>
              <w:rPr>
                <w:rFonts w:asciiTheme="minorHAnsi" w:eastAsiaTheme="minorHAnsi" w:hAnsiTheme="minorHAnsi" w:cstheme="minorBidi"/>
                <w:color w:val="000000" w:themeColor="text1"/>
                <w:sz w:val="20"/>
                <w:szCs w:val="20"/>
                <w:lang w:val="es-ES_tradnl"/>
              </w:rPr>
            </w:pPr>
          </w:p>
        </w:tc>
        <w:tc>
          <w:tcPr>
            <w:tcW w:w="16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5E2A" w:rsidRPr="004F5E2A" w:rsidRDefault="004F5E2A" w:rsidP="004F5E2A">
            <w:pPr>
              <w:spacing w:after="160" w:line="259" w:lineRule="auto"/>
              <w:rPr>
                <w:rFonts w:asciiTheme="minorHAnsi" w:eastAsiaTheme="minorHAnsi" w:hAnsiTheme="minorHAnsi" w:cstheme="minorBidi"/>
                <w:color w:val="000000" w:themeColor="text1"/>
                <w:sz w:val="20"/>
                <w:szCs w:val="20"/>
              </w:rPr>
            </w:pPr>
            <w:r w:rsidRPr="004F5E2A">
              <w:rPr>
                <w:rFonts w:asciiTheme="minorHAnsi" w:eastAsiaTheme="minorHAnsi" w:hAnsiTheme="minorHAnsi" w:cstheme="minorBidi"/>
                <w:color w:val="000000" w:themeColor="text1"/>
                <w:sz w:val="20"/>
                <w:szCs w:val="20"/>
              </w:rPr>
              <w:t>Actuaciones o desempeños de práctica de los Estudiantes.</w:t>
            </w:r>
          </w:p>
          <w:p w:rsidR="004F5E2A" w:rsidRPr="004F5E2A" w:rsidRDefault="004F5E2A" w:rsidP="004F5E2A">
            <w:pPr>
              <w:spacing w:after="160" w:line="259" w:lineRule="auto"/>
              <w:rPr>
                <w:rFonts w:asciiTheme="minorHAnsi" w:eastAsiaTheme="minorHAnsi" w:hAnsiTheme="minorHAnsi" w:cstheme="minorBidi"/>
                <w:color w:val="000000" w:themeColor="text1"/>
                <w:sz w:val="20"/>
                <w:szCs w:val="20"/>
              </w:rPr>
            </w:pPr>
          </w:p>
          <w:p w:rsidR="004F5E2A" w:rsidRPr="004F5E2A" w:rsidRDefault="004F5E2A" w:rsidP="004F5E2A">
            <w:pPr>
              <w:spacing w:after="160" w:line="259" w:lineRule="auto"/>
              <w:rPr>
                <w:rFonts w:asciiTheme="minorHAnsi" w:eastAsiaTheme="minorHAnsi" w:hAnsiTheme="minorHAnsi" w:cstheme="minorBidi"/>
                <w:color w:val="000000" w:themeColor="text1"/>
                <w:sz w:val="20"/>
                <w:szCs w:val="20"/>
              </w:rPr>
            </w:pPr>
            <w:r w:rsidRPr="004F5E2A">
              <w:rPr>
                <w:rFonts w:asciiTheme="minorHAnsi" w:eastAsiaTheme="minorHAnsi" w:hAnsiTheme="minorHAnsi" w:cstheme="minorBidi"/>
                <w:color w:val="000000" w:themeColor="text1"/>
                <w:sz w:val="20"/>
                <w:szCs w:val="20"/>
              </w:rPr>
              <w:t xml:space="preserve">(*) Observadas a través de video producido por el Estudiante o bien en presentación </w:t>
            </w:r>
            <w:proofErr w:type="spellStart"/>
            <w:r w:rsidRPr="004F5E2A">
              <w:rPr>
                <w:rFonts w:asciiTheme="minorHAnsi" w:eastAsiaTheme="minorHAnsi" w:hAnsiTheme="minorHAnsi" w:cstheme="minorBidi"/>
                <w:color w:val="000000" w:themeColor="text1"/>
                <w:sz w:val="20"/>
                <w:szCs w:val="20"/>
              </w:rPr>
              <w:t>on</w:t>
            </w:r>
            <w:proofErr w:type="spellEnd"/>
            <w:r w:rsidRPr="004F5E2A">
              <w:rPr>
                <w:rFonts w:asciiTheme="minorHAnsi" w:eastAsiaTheme="minorHAnsi" w:hAnsiTheme="minorHAnsi" w:cstheme="minorBidi"/>
                <w:color w:val="000000" w:themeColor="text1"/>
                <w:sz w:val="20"/>
                <w:szCs w:val="20"/>
              </w:rPr>
              <w:t xml:space="preserve"> line.</w:t>
            </w:r>
          </w:p>
        </w:tc>
        <w:tc>
          <w:tcPr>
            <w:tcW w:w="15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5E2A" w:rsidRPr="004F5E2A" w:rsidRDefault="004F5E2A" w:rsidP="004F5E2A">
            <w:pPr>
              <w:numPr>
                <w:ilvl w:val="0"/>
                <w:numId w:val="6"/>
              </w:numPr>
              <w:tabs>
                <w:tab w:val="num" w:pos="720"/>
              </w:tabs>
              <w:spacing w:after="160" w:line="256" w:lineRule="auto"/>
              <w:rPr>
                <w:rFonts w:asciiTheme="minorHAnsi" w:eastAsiaTheme="minorHAnsi" w:hAnsiTheme="minorHAnsi" w:cstheme="minorBidi"/>
                <w:color w:val="000000" w:themeColor="text1"/>
                <w:sz w:val="20"/>
                <w:szCs w:val="20"/>
              </w:rPr>
            </w:pPr>
            <w:r w:rsidRPr="004F5E2A">
              <w:rPr>
                <w:rFonts w:asciiTheme="minorHAnsi" w:eastAsiaTheme="minorHAnsi" w:hAnsiTheme="minorHAnsi" w:cstheme="minorBidi"/>
                <w:color w:val="000000" w:themeColor="text1"/>
                <w:sz w:val="20"/>
                <w:szCs w:val="20"/>
              </w:rPr>
              <w:t>Pauta de Cotejo</w:t>
            </w:r>
          </w:p>
          <w:p w:rsidR="004F5E2A" w:rsidRPr="004F5E2A" w:rsidRDefault="004F5E2A" w:rsidP="004F5E2A">
            <w:pPr>
              <w:numPr>
                <w:ilvl w:val="0"/>
                <w:numId w:val="6"/>
              </w:numPr>
              <w:tabs>
                <w:tab w:val="num" w:pos="720"/>
              </w:tabs>
              <w:spacing w:after="160" w:line="256" w:lineRule="auto"/>
              <w:rPr>
                <w:rFonts w:asciiTheme="minorHAnsi" w:eastAsiaTheme="minorHAnsi" w:hAnsiTheme="minorHAnsi" w:cstheme="minorBidi"/>
                <w:color w:val="000000" w:themeColor="text1"/>
                <w:sz w:val="20"/>
                <w:szCs w:val="20"/>
              </w:rPr>
            </w:pPr>
            <w:r w:rsidRPr="004F5E2A">
              <w:rPr>
                <w:rFonts w:asciiTheme="minorHAnsi" w:eastAsiaTheme="minorHAnsi" w:hAnsiTheme="minorHAnsi" w:cstheme="minorBidi"/>
                <w:color w:val="000000" w:themeColor="text1"/>
                <w:sz w:val="20"/>
                <w:szCs w:val="20"/>
              </w:rPr>
              <w:t>Escala de Apreciación</w:t>
            </w:r>
          </w:p>
          <w:p w:rsidR="004F5E2A" w:rsidRPr="004F5E2A" w:rsidRDefault="004F5E2A" w:rsidP="004F5E2A">
            <w:pPr>
              <w:numPr>
                <w:ilvl w:val="0"/>
                <w:numId w:val="6"/>
              </w:numPr>
              <w:tabs>
                <w:tab w:val="num" w:pos="720"/>
              </w:tabs>
              <w:spacing w:after="160" w:line="256" w:lineRule="auto"/>
              <w:rPr>
                <w:rFonts w:asciiTheme="minorHAnsi" w:eastAsiaTheme="minorHAnsi" w:hAnsiTheme="minorHAnsi" w:cstheme="minorBidi"/>
                <w:color w:val="000000" w:themeColor="text1"/>
                <w:sz w:val="20"/>
                <w:szCs w:val="20"/>
              </w:rPr>
            </w:pPr>
            <w:r w:rsidRPr="004F5E2A">
              <w:rPr>
                <w:rFonts w:asciiTheme="minorHAnsi" w:eastAsiaTheme="minorHAnsi" w:hAnsiTheme="minorHAnsi" w:cstheme="minorBidi"/>
                <w:color w:val="000000" w:themeColor="text1"/>
                <w:sz w:val="20"/>
                <w:szCs w:val="20"/>
              </w:rPr>
              <w:t>Rúbrica</w:t>
            </w:r>
          </w:p>
          <w:p w:rsidR="004F5E2A" w:rsidRPr="004F5E2A" w:rsidRDefault="004F5E2A" w:rsidP="004F5E2A">
            <w:pPr>
              <w:spacing w:after="160" w:line="259" w:lineRule="auto"/>
              <w:rPr>
                <w:rFonts w:asciiTheme="minorHAnsi" w:eastAsiaTheme="minorHAnsi" w:hAnsiTheme="minorHAnsi" w:cstheme="minorBidi"/>
                <w:color w:val="000000" w:themeColor="text1"/>
                <w:sz w:val="20"/>
                <w:szCs w:val="20"/>
                <w:lang w:val="es-ES_tradnl"/>
              </w:rPr>
            </w:pPr>
          </w:p>
        </w:tc>
        <w:tc>
          <w:tcPr>
            <w:tcW w:w="203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F5E2A" w:rsidRPr="00380110" w:rsidRDefault="004F5E2A" w:rsidP="004F5E2A">
            <w:pPr>
              <w:numPr>
                <w:ilvl w:val="0"/>
                <w:numId w:val="5"/>
              </w:numPr>
              <w:spacing w:after="160" w:line="256" w:lineRule="auto"/>
              <w:contextualSpacing/>
              <w:rPr>
                <w:rFonts w:asciiTheme="minorHAnsi" w:eastAsiaTheme="minorHAnsi" w:hAnsiTheme="minorHAnsi" w:cstheme="minorBidi"/>
                <w:color w:val="0070C0"/>
                <w:sz w:val="20"/>
                <w:szCs w:val="20"/>
                <w:lang w:val="es-ES_tradnl"/>
              </w:rPr>
            </w:pPr>
            <w:r w:rsidRPr="00380110">
              <w:rPr>
                <w:rFonts w:asciiTheme="minorHAnsi" w:eastAsiaTheme="minorHAnsi" w:hAnsiTheme="minorHAnsi" w:cstheme="minorBidi"/>
                <w:color w:val="0070C0"/>
                <w:sz w:val="20"/>
                <w:szCs w:val="20"/>
                <w:lang w:val="es-ES_tradnl"/>
              </w:rPr>
              <w:t xml:space="preserve">Aplicaciones en LMS </w:t>
            </w:r>
            <w:proofErr w:type="spellStart"/>
            <w:r w:rsidRPr="00380110">
              <w:rPr>
                <w:rFonts w:asciiTheme="minorHAnsi" w:eastAsiaTheme="minorHAnsi" w:hAnsiTheme="minorHAnsi" w:cstheme="minorBidi"/>
                <w:color w:val="0070C0"/>
                <w:sz w:val="20"/>
                <w:szCs w:val="20"/>
                <w:lang w:val="es-ES_tradnl"/>
              </w:rPr>
              <w:t>Ulagos</w:t>
            </w:r>
            <w:proofErr w:type="spellEnd"/>
            <w:r w:rsidRPr="00380110">
              <w:rPr>
                <w:rFonts w:asciiTheme="minorHAnsi" w:eastAsiaTheme="minorHAnsi" w:hAnsiTheme="minorHAnsi" w:cstheme="minorBidi"/>
                <w:color w:val="0070C0"/>
                <w:sz w:val="20"/>
                <w:szCs w:val="20"/>
                <w:lang w:val="es-ES_tradnl"/>
              </w:rPr>
              <w:t xml:space="preserve"> Virtual. (Cuestionarios, talleres, tareas, Foros, Chat).</w:t>
            </w:r>
          </w:p>
          <w:p w:rsidR="004F5E2A" w:rsidRPr="00380110" w:rsidRDefault="004F5E2A" w:rsidP="004F5E2A">
            <w:pPr>
              <w:spacing w:after="160" w:line="259" w:lineRule="auto"/>
              <w:ind w:left="360"/>
              <w:contextualSpacing/>
              <w:rPr>
                <w:rFonts w:asciiTheme="minorHAnsi" w:eastAsiaTheme="minorHAnsi" w:hAnsiTheme="minorHAnsi" w:cstheme="minorBidi"/>
                <w:color w:val="0070C0"/>
                <w:sz w:val="20"/>
                <w:szCs w:val="20"/>
                <w:lang w:val="es-ES_tradnl"/>
              </w:rPr>
            </w:pPr>
          </w:p>
          <w:p w:rsidR="004F5E2A" w:rsidRPr="00380110" w:rsidRDefault="004F5E2A" w:rsidP="004F5E2A">
            <w:pPr>
              <w:spacing w:after="160" w:line="259" w:lineRule="auto"/>
              <w:ind w:left="360"/>
              <w:contextualSpacing/>
              <w:rPr>
                <w:rFonts w:asciiTheme="minorHAnsi" w:eastAsiaTheme="minorHAnsi" w:hAnsiTheme="minorHAnsi" w:cstheme="minorBidi"/>
                <w:color w:val="0070C0"/>
                <w:sz w:val="20"/>
                <w:szCs w:val="20"/>
                <w:lang w:val="es-ES_tradnl"/>
              </w:rPr>
            </w:pPr>
          </w:p>
          <w:p w:rsidR="004F5E2A" w:rsidRPr="00380110" w:rsidRDefault="004F5E2A" w:rsidP="004F5E2A">
            <w:pPr>
              <w:spacing w:after="160" w:line="259" w:lineRule="auto"/>
              <w:ind w:left="360"/>
              <w:contextualSpacing/>
              <w:rPr>
                <w:rFonts w:asciiTheme="minorHAnsi" w:eastAsiaTheme="minorHAnsi" w:hAnsiTheme="minorHAnsi" w:cstheme="minorBidi"/>
                <w:color w:val="0070C0"/>
                <w:sz w:val="20"/>
                <w:szCs w:val="20"/>
                <w:lang w:val="es-ES_tradnl"/>
              </w:rPr>
            </w:pPr>
          </w:p>
          <w:p w:rsidR="004F5E2A" w:rsidRPr="00380110" w:rsidRDefault="004F5E2A" w:rsidP="004F5E2A">
            <w:pPr>
              <w:numPr>
                <w:ilvl w:val="0"/>
                <w:numId w:val="5"/>
              </w:numPr>
              <w:spacing w:after="160" w:line="256" w:lineRule="auto"/>
              <w:contextualSpacing/>
              <w:rPr>
                <w:rFonts w:asciiTheme="minorHAnsi" w:eastAsiaTheme="minorHAnsi" w:hAnsiTheme="minorHAnsi" w:cstheme="minorBidi"/>
                <w:color w:val="0070C0"/>
                <w:sz w:val="20"/>
                <w:szCs w:val="20"/>
                <w:lang w:val="es-ES_tradnl"/>
              </w:rPr>
            </w:pPr>
            <w:r w:rsidRPr="00380110">
              <w:rPr>
                <w:rFonts w:asciiTheme="minorHAnsi" w:eastAsiaTheme="minorHAnsi" w:hAnsiTheme="minorHAnsi" w:cstheme="minorBidi"/>
                <w:color w:val="0070C0"/>
                <w:sz w:val="20"/>
                <w:szCs w:val="20"/>
                <w:lang w:val="es-ES_tradnl"/>
              </w:rPr>
              <w:t>Foros de Discusión (</w:t>
            </w:r>
            <w:proofErr w:type="spellStart"/>
            <w:r w:rsidRPr="00380110">
              <w:rPr>
                <w:rFonts w:asciiTheme="minorHAnsi" w:eastAsiaTheme="minorHAnsi" w:hAnsiTheme="minorHAnsi" w:cstheme="minorBidi"/>
                <w:color w:val="0070C0"/>
                <w:lang w:val="es-ES_tradnl"/>
              </w:rPr>
              <w:t>bigbluebutton</w:t>
            </w:r>
            <w:proofErr w:type="spellEnd"/>
            <w:r w:rsidRPr="00380110">
              <w:rPr>
                <w:rFonts w:asciiTheme="minorHAnsi" w:eastAsiaTheme="minorHAnsi" w:hAnsiTheme="minorHAnsi" w:cstheme="minorBidi"/>
                <w:color w:val="0070C0"/>
                <w:lang w:val="es-ES_tradnl"/>
              </w:rPr>
              <w:t>,</w:t>
            </w:r>
            <w:r w:rsidRPr="00380110">
              <w:rPr>
                <w:rFonts w:asciiTheme="minorHAnsi" w:eastAsiaTheme="minorHAnsi" w:hAnsiTheme="minorHAnsi" w:cstheme="minorBidi"/>
                <w:color w:val="0070C0"/>
                <w:sz w:val="20"/>
                <w:szCs w:val="20"/>
                <w:lang w:val="es-ES_tradnl"/>
              </w:rPr>
              <w:t xml:space="preserve"> Google </w:t>
            </w:r>
            <w:proofErr w:type="spellStart"/>
            <w:r w:rsidRPr="00380110">
              <w:rPr>
                <w:rFonts w:asciiTheme="minorHAnsi" w:eastAsiaTheme="minorHAnsi" w:hAnsiTheme="minorHAnsi" w:cstheme="minorBidi"/>
                <w:color w:val="0070C0"/>
                <w:sz w:val="20"/>
                <w:szCs w:val="20"/>
                <w:lang w:val="es-ES_tradnl"/>
              </w:rPr>
              <w:t>Meet</w:t>
            </w:r>
            <w:proofErr w:type="spellEnd"/>
            <w:r w:rsidRPr="00380110">
              <w:rPr>
                <w:rFonts w:asciiTheme="minorHAnsi" w:eastAsiaTheme="minorHAnsi" w:hAnsiTheme="minorHAnsi" w:cstheme="minorBidi"/>
                <w:color w:val="0070C0"/>
                <w:sz w:val="20"/>
                <w:szCs w:val="20"/>
                <w:lang w:val="es-ES_tradnl"/>
              </w:rPr>
              <w:t>, Grupos de Zoom, Skype, otros)</w:t>
            </w:r>
          </w:p>
          <w:p w:rsidR="004F5E2A" w:rsidRPr="00380110" w:rsidRDefault="004F5E2A" w:rsidP="004F5E2A">
            <w:pPr>
              <w:spacing w:after="160" w:line="259" w:lineRule="auto"/>
              <w:rPr>
                <w:rFonts w:asciiTheme="minorHAnsi" w:eastAsiaTheme="minorHAnsi" w:hAnsiTheme="minorHAnsi" w:cstheme="minorBidi"/>
                <w:color w:val="0070C0"/>
                <w:sz w:val="20"/>
                <w:szCs w:val="20"/>
                <w:lang w:val="es-ES_tradnl"/>
              </w:rPr>
            </w:pPr>
          </w:p>
          <w:p w:rsidR="004F5E2A" w:rsidRPr="00380110" w:rsidRDefault="004F5E2A" w:rsidP="004F5E2A">
            <w:pPr>
              <w:spacing w:after="160" w:line="259" w:lineRule="auto"/>
              <w:ind w:left="360"/>
              <w:contextualSpacing/>
              <w:rPr>
                <w:rFonts w:asciiTheme="minorHAnsi" w:eastAsiaTheme="minorHAnsi" w:hAnsiTheme="minorHAnsi" w:cstheme="minorBidi"/>
                <w:color w:val="0070C0"/>
                <w:sz w:val="20"/>
                <w:szCs w:val="20"/>
                <w:lang w:val="es-ES_tradnl"/>
              </w:rPr>
            </w:pPr>
          </w:p>
          <w:p w:rsidR="004F5E2A" w:rsidRPr="00380110" w:rsidRDefault="004F5E2A" w:rsidP="004F5E2A">
            <w:pPr>
              <w:spacing w:after="160" w:line="259" w:lineRule="auto"/>
              <w:ind w:left="360"/>
              <w:contextualSpacing/>
              <w:rPr>
                <w:rFonts w:asciiTheme="minorHAnsi" w:eastAsiaTheme="minorHAnsi" w:hAnsiTheme="minorHAnsi" w:cstheme="minorBidi"/>
                <w:color w:val="0070C0"/>
                <w:sz w:val="20"/>
                <w:szCs w:val="20"/>
                <w:lang w:val="es-ES_tradnl"/>
              </w:rPr>
            </w:pPr>
          </w:p>
          <w:p w:rsidR="004F5E2A" w:rsidRPr="00380110" w:rsidRDefault="004F5E2A" w:rsidP="004F5E2A">
            <w:pPr>
              <w:numPr>
                <w:ilvl w:val="0"/>
                <w:numId w:val="5"/>
              </w:numPr>
              <w:spacing w:after="160" w:line="256" w:lineRule="auto"/>
              <w:contextualSpacing/>
              <w:rPr>
                <w:rFonts w:asciiTheme="minorHAnsi" w:eastAsiaTheme="minorHAnsi" w:hAnsiTheme="minorHAnsi" w:cstheme="minorBidi"/>
                <w:color w:val="0070C0"/>
                <w:sz w:val="20"/>
                <w:szCs w:val="20"/>
                <w:lang w:val="es-ES_tradnl"/>
              </w:rPr>
            </w:pPr>
            <w:r w:rsidRPr="00380110">
              <w:rPr>
                <w:rFonts w:asciiTheme="minorHAnsi" w:eastAsiaTheme="minorHAnsi" w:hAnsiTheme="minorHAnsi" w:cstheme="minorBidi"/>
                <w:color w:val="0070C0"/>
                <w:sz w:val="20"/>
                <w:szCs w:val="20"/>
                <w:lang w:val="es-ES_tradnl"/>
              </w:rPr>
              <w:t xml:space="preserve">Plataformas o Repositorios (Google Drive, LMS </w:t>
            </w:r>
            <w:proofErr w:type="spellStart"/>
            <w:r w:rsidRPr="00380110">
              <w:rPr>
                <w:rFonts w:asciiTheme="minorHAnsi" w:eastAsiaTheme="minorHAnsi" w:hAnsiTheme="minorHAnsi" w:cstheme="minorBidi"/>
                <w:color w:val="0070C0"/>
                <w:sz w:val="20"/>
                <w:szCs w:val="20"/>
                <w:lang w:val="es-ES_tradnl"/>
              </w:rPr>
              <w:t>Ulagos</w:t>
            </w:r>
            <w:proofErr w:type="spellEnd"/>
            <w:r w:rsidRPr="00380110">
              <w:rPr>
                <w:rFonts w:asciiTheme="minorHAnsi" w:eastAsiaTheme="minorHAnsi" w:hAnsiTheme="minorHAnsi" w:cstheme="minorBidi"/>
                <w:color w:val="0070C0"/>
                <w:sz w:val="20"/>
                <w:szCs w:val="20"/>
                <w:lang w:val="es-ES_tradnl"/>
              </w:rPr>
              <w:t xml:space="preserve"> Virtual).</w:t>
            </w:r>
          </w:p>
          <w:p w:rsidR="004F5E2A" w:rsidRPr="00380110" w:rsidRDefault="004F5E2A" w:rsidP="004F5E2A">
            <w:pPr>
              <w:spacing w:after="160" w:line="259" w:lineRule="auto"/>
              <w:ind w:left="720"/>
              <w:contextualSpacing/>
              <w:rPr>
                <w:rFonts w:asciiTheme="minorHAnsi" w:eastAsiaTheme="minorHAnsi" w:hAnsiTheme="minorHAnsi" w:cstheme="minorBidi"/>
                <w:color w:val="0070C0"/>
                <w:sz w:val="20"/>
                <w:szCs w:val="20"/>
                <w:lang w:val="es-ES_tradnl"/>
              </w:rPr>
            </w:pPr>
          </w:p>
          <w:p w:rsidR="004F5E2A" w:rsidRPr="00380110" w:rsidRDefault="004F5E2A" w:rsidP="004F5E2A">
            <w:pPr>
              <w:spacing w:after="160" w:line="259" w:lineRule="auto"/>
              <w:ind w:left="360"/>
              <w:contextualSpacing/>
              <w:rPr>
                <w:rFonts w:asciiTheme="minorHAnsi" w:eastAsiaTheme="minorHAnsi" w:hAnsiTheme="minorHAnsi" w:cstheme="minorBidi"/>
                <w:color w:val="0070C0"/>
                <w:sz w:val="20"/>
                <w:szCs w:val="20"/>
                <w:lang w:val="es-ES_tradnl"/>
              </w:rPr>
            </w:pPr>
          </w:p>
          <w:p w:rsidR="004F5E2A" w:rsidRPr="00380110" w:rsidRDefault="004F5E2A" w:rsidP="004F5E2A">
            <w:pPr>
              <w:numPr>
                <w:ilvl w:val="0"/>
                <w:numId w:val="5"/>
              </w:numPr>
              <w:spacing w:after="160" w:line="256" w:lineRule="auto"/>
              <w:contextualSpacing/>
              <w:rPr>
                <w:rFonts w:asciiTheme="minorHAnsi" w:eastAsiaTheme="minorHAnsi" w:hAnsiTheme="minorHAnsi" w:cstheme="minorBidi"/>
                <w:color w:val="0070C0"/>
                <w:sz w:val="20"/>
                <w:szCs w:val="20"/>
                <w:lang w:val="en-US"/>
              </w:rPr>
            </w:pPr>
            <w:proofErr w:type="spellStart"/>
            <w:r w:rsidRPr="00380110">
              <w:rPr>
                <w:rFonts w:asciiTheme="minorHAnsi" w:eastAsiaTheme="minorHAnsi" w:hAnsiTheme="minorHAnsi" w:cstheme="minorBidi"/>
                <w:color w:val="0070C0"/>
                <w:sz w:val="20"/>
                <w:szCs w:val="20"/>
                <w:lang w:val="en-US"/>
              </w:rPr>
              <w:t>Redes</w:t>
            </w:r>
            <w:proofErr w:type="spellEnd"/>
            <w:r w:rsidRPr="00380110">
              <w:rPr>
                <w:rFonts w:asciiTheme="minorHAnsi" w:eastAsiaTheme="minorHAnsi" w:hAnsiTheme="minorHAnsi" w:cstheme="minorBidi"/>
                <w:color w:val="0070C0"/>
                <w:sz w:val="20"/>
                <w:szCs w:val="20"/>
                <w:lang w:val="en-US"/>
              </w:rPr>
              <w:t xml:space="preserve"> </w:t>
            </w:r>
            <w:proofErr w:type="spellStart"/>
            <w:r w:rsidRPr="00380110">
              <w:rPr>
                <w:rFonts w:asciiTheme="minorHAnsi" w:eastAsiaTheme="minorHAnsi" w:hAnsiTheme="minorHAnsi" w:cstheme="minorBidi"/>
                <w:color w:val="0070C0"/>
                <w:sz w:val="20"/>
                <w:szCs w:val="20"/>
                <w:lang w:val="en-US"/>
              </w:rPr>
              <w:t>Sociales</w:t>
            </w:r>
            <w:proofErr w:type="spellEnd"/>
            <w:r w:rsidRPr="00380110">
              <w:rPr>
                <w:rFonts w:asciiTheme="minorHAnsi" w:eastAsiaTheme="minorHAnsi" w:hAnsiTheme="minorHAnsi" w:cstheme="minorBidi"/>
                <w:color w:val="0070C0"/>
                <w:sz w:val="20"/>
                <w:szCs w:val="20"/>
                <w:lang w:val="en-US"/>
              </w:rPr>
              <w:t xml:space="preserve"> (</w:t>
            </w:r>
            <w:proofErr w:type="spellStart"/>
            <w:r w:rsidRPr="00380110">
              <w:rPr>
                <w:rFonts w:asciiTheme="minorHAnsi" w:eastAsiaTheme="minorHAnsi" w:hAnsiTheme="minorHAnsi" w:cstheme="minorBidi"/>
                <w:color w:val="0070C0"/>
                <w:sz w:val="20"/>
                <w:szCs w:val="20"/>
                <w:lang w:val="en-US"/>
              </w:rPr>
              <w:t>Youtube</w:t>
            </w:r>
            <w:proofErr w:type="spellEnd"/>
            <w:r w:rsidRPr="00380110">
              <w:rPr>
                <w:rFonts w:asciiTheme="minorHAnsi" w:eastAsiaTheme="minorHAnsi" w:hAnsiTheme="minorHAnsi" w:cstheme="minorBidi"/>
                <w:color w:val="0070C0"/>
                <w:sz w:val="20"/>
                <w:szCs w:val="20"/>
                <w:lang w:val="en-US"/>
              </w:rPr>
              <w:t xml:space="preserve">, Twitter, </w:t>
            </w:r>
            <w:proofErr w:type="spellStart"/>
            <w:r w:rsidRPr="00380110">
              <w:rPr>
                <w:rFonts w:asciiTheme="minorHAnsi" w:eastAsiaTheme="minorHAnsi" w:hAnsiTheme="minorHAnsi" w:cstheme="minorBidi"/>
                <w:color w:val="0070C0"/>
                <w:sz w:val="20"/>
                <w:szCs w:val="20"/>
                <w:lang w:val="en-US"/>
              </w:rPr>
              <w:t>Instagram</w:t>
            </w:r>
            <w:proofErr w:type="spellEnd"/>
            <w:r w:rsidRPr="00380110">
              <w:rPr>
                <w:rFonts w:asciiTheme="minorHAnsi" w:eastAsiaTheme="minorHAnsi" w:hAnsiTheme="minorHAnsi" w:cstheme="minorBidi"/>
                <w:color w:val="0070C0"/>
                <w:sz w:val="20"/>
                <w:szCs w:val="20"/>
                <w:lang w:val="en-US"/>
              </w:rPr>
              <w:t>).</w:t>
            </w:r>
          </w:p>
          <w:p w:rsidR="004F5E2A" w:rsidRPr="00380110" w:rsidRDefault="004F5E2A" w:rsidP="004F5E2A">
            <w:pPr>
              <w:spacing w:after="160" w:line="259" w:lineRule="auto"/>
              <w:ind w:left="360"/>
              <w:contextualSpacing/>
              <w:rPr>
                <w:rFonts w:asciiTheme="minorHAnsi" w:eastAsiaTheme="minorHAnsi" w:hAnsiTheme="minorHAnsi" w:cstheme="minorBidi"/>
                <w:color w:val="0070C0"/>
                <w:sz w:val="20"/>
                <w:szCs w:val="20"/>
                <w:lang w:val="en-US"/>
              </w:rPr>
            </w:pPr>
          </w:p>
          <w:p w:rsidR="004F5E2A" w:rsidRPr="00380110" w:rsidRDefault="004F5E2A" w:rsidP="004F5E2A">
            <w:pPr>
              <w:spacing w:after="160" w:line="259" w:lineRule="auto"/>
              <w:ind w:left="360"/>
              <w:contextualSpacing/>
              <w:rPr>
                <w:rFonts w:asciiTheme="minorHAnsi" w:eastAsiaTheme="minorHAnsi" w:hAnsiTheme="minorHAnsi" w:cstheme="minorBidi"/>
                <w:color w:val="0070C0"/>
                <w:sz w:val="20"/>
                <w:szCs w:val="20"/>
                <w:lang w:val="en-US"/>
              </w:rPr>
            </w:pPr>
          </w:p>
          <w:p w:rsidR="004F5E2A" w:rsidRPr="00380110" w:rsidRDefault="004F5E2A" w:rsidP="004F5E2A">
            <w:pPr>
              <w:numPr>
                <w:ilvl w:val="0"/>
                <w:numId w:val="5"/>
              </w:numPr>
              <w:spacing w:after="160" w:line="256" w:lineRule="auto"/>
              <w:contextualSpacing/>
              <w:rPr>
                <w:rFonts w:asciiTheme="minorHAnsi" w:eastAsiaTheme="minorHAnsi" w:hAnsiTheme="minorHAnsi" w:cstheme="minorBidi"/>
                <w:color w:val="0070C0"/>
                <w:sz w:val="20"/>
                <w:szCs w:val="20"/>
                <w:lang w:val="es-ES_tradnl"/>
              </w:rPr>
            </w:pPr>
            <w:r w:rsidRPr="00380110">
              <w:rPr>
                <w:rFonts w:asciiTheme="minorHAnsi" w:eastAsiaTheme="minorHAnsi" w:hAnsiTheme="minorHAnsi" w:cstheme="minorBidi"/>
                <w:color w:val="0070C0"/>
                <w:sz w:val="20"/>
                <w:szCs w:val="20"/>
                <w:lang w:val="es-ES_tradnl"/>
              </w:rPr>
              <w:t>Entre otras.</w:t>
            </w:r>
          </w:p>
          <w:p w:rsidR="004F5E2A" w:rsidRPr="00380110" w:rsidRDefault="004F5E2A" w:rsidP="004F5E2A">
            <w:pPr>
              <w:spacing w:after="160" w:line="259" w:lineRule="auto"/>
              <w:rPr>
                <w:rFonts w:asciiTheme="minorHAnsi" w:eastAsiaTheme="minorHAnsi" w:hAnsiTheme="minorHAnsi" w:cstheme="minorBidi"/>
                <w:color w:val="0070C0"/>
                <w:sz w:val="20"/>
                <w:szCs w:val="20"/>
                <w:lang w:val="es-ES_tradnl"/>
              </w:rPr>
            </w:pPr>
          </w:p>
        </w:tc>
      </w:tr>
      <w:tr w:rsidR="004F5E2A" w:rsidRPr="004F5E2A" w:rsidTr="008D7537">
        <w:trPr>
          <w:trHeight w:val="547"/>
        </w:trPr>
        <w:tc>
          <w:tcPr>
            <w:tcW w:w="14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F5E2A" w:rsidRPr="004F5E2A" w:rsidRDefault="004F5E2A" w:rsidP="004F5E2A">
            <w:pPr>
              <w:spacing w:after="160" w:line="259" w:lineRule="auto"/>
              <w:rPr>
                <w:rFonts w:asciiTheme="minorHAnsi" w:eastAsiaTheme="minorHAnsi" w:hAnsiTheme="minorHAnsi" w:cstheme="minorBidi"/>
                <w:color w:val="000000" w:themeColor="text1"/>
                <w:sz w:val="20"/>
                <w:szCs w:val="20"/>
                <w:lang w:val="es-ES_tradnl"/>
              </w:rPr>
            </w:pPr>
            <w:r w:rsidRPr="004F5E2A">
              <w:rPr>
                <w:rFonts w:asciiTheme="minorHAnsi" w:eastAsiaTheme="minorHAnsi" w:hAnsiTheme="minorHAnsi" w:cstheme="minorBidi"/>
                <w:color w:val="000000" w:themeColor="text1"/>
                <w:sz w:val="20"/>
                <w:szCs w:val="20"/>
                <w:lang w:val="es-ES_tradnl"/>
              </w:rPr>
              <w:t>De Consulta</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F5E2A" w:rsidRPr="004F5E2A" w:rsidRDefault="004F5E2A" w:rsidP="004F5E2A">
            <w:pPr>
              <w:numPr>
                <w:ilvl w:val="0"/>
                <w:numId w:val="7"/>
              </w:numPr>
              <w:spacing w:after="160" w:line="256" w:lineRule="auto"/>
              <w:contextualSpacing/>
              <w:rPr>
                <w:rFonts w:asciiTheme="minorHAnsi" w:eastAsiaTheme="minorHAnsi" w:hAnsiTheme="minorHAnsi" w:cstheme="minorBidi"/>
                <w:color w:val="000000" w:themeColor="text1"/>
                <w:sz w:val="20"/>
                <w:szCs w:val="20"/>
                <w:lang w:val="es-ES_tradnl"/>
              </w:rPr>
            </w:pPr>
            <w:r w:rsidRPr="004F5E2A">
              <w:rPr>
                <w:rFonts w:asciiTheme="minorHAnsi" w:eastAsiaTheme="minorHAnsi" w:hAnsiTheme="minorHAnsi" w:cstheme="minorBidi"/>
                <w:color w:val="000000" w:themeColor="text1"/>
                <w:sz w:val="20"/>
                <w:szCs w:val="20"/>
                <w:lang w:val="es-ES_tradnl"/>
              </w:rPr>
              <w:t>Evaluación compartida o colaborativa.</w:t>
            </w:r>
          </w:p>
        </w:tc>
        <w:tc>
          <w:tcPr>
            <w:tcW w:w="168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F5E2A" w:rsidRPr="004F5E2A" w:rsidRDefault="004F5E2A" w:rsidP="004F5E2A">
            <w:pPr>
              <w:spacing w:after="160" w:line="259" w:lineRule="auto"/>
              <w:rPr>
                <w:rFonts w:asciiTheme="minorHAnsi" w:eastAsiaTheme="minorHAnsi" w:hAnsiTheme="minorHAnsi" w:cstheme="minorBidi"/>
                <w:color w:val="000000" w:themeColor="text1"/>
                <w:sz w:val="20"/>
                <w:szCs w:val="20"/>
              </w:rPr>
            </w:pPr>
            <w:r w:rsidRPr="004F5E2A">
              <w:rPr>
                <w:rFonts w:asciiTheme="minorHAnsi" w:eastAsiaTheme="minorHAnsi" w:hAnsiTheme="minorHAnsi" w:cstheme="minorBidi"/>
                <w:color w:val="000000" w:themeColor="text1"/>
                <w:sz w:val="20"/>
                <w:szCs w:val="20"/>
              </w:rPr>
              <w:t>El Estudiante contesta un instrumento de evaluación entre pares.</w:t>
            </w:r>
          </w:p>
        </w:tc>
        <w:tc>
          <w:tcPr>
            <w:tcW w:w="157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F5E2A" w:rsidRPr="004F5E2A" w:rsidRDefault="004F5E2A" w:rsidP="004F5E2A">
            <w:pPr>
              <w:numPr>
                <w:ilvl w:val="0"/>
                <w:numId w:val="8"/>
              </w:numPr>
              <w:tabs>
                <w:tab w:val="num" w:pos="720"/>
              </w:tabs>
              <w:spacing w:after="160" w:line="256" w:lineRule="auto"/>
              <w:rPr>
                <w:rFonts w:asciiTheme="minorHAnsi" w:eastAsiaTheme="minorHAnsi" w:hAnsiTheme="minorHAnsi" w:cstheme="minorBidi"/>
                <w:color w:val="000000" w:themeColor="text1"/>
                <w:sz w:val="20"/>
                <w:szCs w:val="20"/>
              </w:rPr>
            </w:pPr>
            <w:r w:rsidRPr="004F5E2A">
              <w:rPr>
                <w:rFonts w:asciiTheme="minorHAnsi" w:eastAsiaTheme="minorHAnsi" w:hAnsiTheme="minorHAnsi" w:cstheme="minorBidi"/>
                <w:color w:val="000000" w:themeColor="text1"/>
                <w:sz w:val="20"/>
                <w:szCs w:val="20"/>
              </w:rPr>
              <w:t>Pauta de Cotejo</w:t>
            </w:r>
          </w:p>
          <w:p w:rsidR="004F5E2A" w:rsidRPr="004F5E2A" w:rsidRDefault="004F5E2A" w:rsidP="004F5E2A">
            <w:pPr>
              <w:numPr>
                <w:ilvl w:val="0"/>
                <w:numId w:val="8"/>
              </w:numPr>
              <w:tabs>
                <w:tab w:val="num" w:pos="720"/>
              </w:tabs>
              <w:spacing w:after="160" w:line="256" w:lineRule="auto"/>
              <w:rPr>
                <w:rFonts w:asciiTheme="minorHAnsi" w:eastAsiaTheme="minorHAnsi" w:hAnsiTheme="minorHAnsi" w:cstheme="minorBidi"/>
                <w:color w:val="000000" w:themeColor="text1"/>
                <w:sz w:val="20"/>
                <w:szCs w:val="20"/>
              </w:rPr>
            </w:pPr>
            <w:r w:rsidRPr="004F5E2A">
              <w:rPr>
                <w:rFonts w:asciiTheme="minorHAnsi" w:eastAsiaTheme="minorHAnsi" w:hAnsiTheme="minorHAnsi" w:cstheme="minorBidi"/>
                <w:color w:val="000000" w:themeColor="text1"/>
                <w:sz w:val="20"/>
                <w:szCs w:val="20"/>
              </w:rPr>
              <w:t>Escala de Apreciación</w:t>
            </w:r>
          </w:p>
          <w:p w:rsidR="004F5E2A" w:rsidRPr="004F5E2A" w:rsidRDefault="004F5E2A" w:rsidP="004F5E2A">
            <w:pPr>
              <w:numPr>
                <w:ilvl w:val="0"/>
                <w:numId w:val="8"/>
              </w:numPr>
              <w:tabs>
                <w:tab w:val="num" w:pos="720"/>
              </w:tabs>
              <w:spacing w:after="160" w:line="256" w:lineRule="auto"/>
              <w:rPr>
                <w:rFonts w:asciiTheme="minorHAnsi" w:eastAsiaTheme="minorHAnsi" w:hAnsiTheme="minorHAnsi" w:cstheme="minorBidi"/>
                <w:color w:val="000000" w:themeColor="text1"/>
                <w:sz w:val="20"/>
                <w:szCs w:val="20"/>
              </w:rPr>
            </w:pPr>
            <w:r w:rsidRPr="004F5E2A">
              <w:rPr>
                <w:rFonts w:asciiTheme="minorHAnsi" w:eastAsiaTheme="minorHAnsi" w:hAnsiTheme="minorHAnsi" w:cstheme="minorBidi"/>
                <w:color w:val="000000" w:themeColor="text1"/>
                <w:sz w:val="20"/>
                <w:szCs w:val="20"/>
              </w:rPr>
              <w:t>Rúbrica</w:t>
            </w:r>
          </w:p>
        </w:tc>
        <w:tc>
          <w:tcPr>
            <w:tcW w:w="203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F5E2A" w:rsidRPr="004F5E2A" w:rsidRDefault="004F5E2A" w:rsidP="004F5E2A">
            <w:pPr>
              <w:spacing w:after="160" w:line="259" w:lineRule="auto"/>
              <w:rPr>
                <w:rFonts w:asciiTheme="minorHAnsi" w:eastAsiaTheme="minorHAnsi" w:hAnsiTheme="minorHAnsi" w:cstheme="minorBidi"/>
                <w:color w:val="000000" w:themeColor="text1"/>
                <w:sz w:val="20"/>
                <w:szCs w:val="20"/>
                <w:lang w:val="es-ES_tradnl"/>
              </w:rPr>
            </w:pPr>
          </w:p>
        </w:tc>
      </w:tr>
      <w:tr w:rsidR="004F5E2A" w:rsidRPr="004F5E2A" w:rsidTr="008D7537">
        <w:trPr>
          <w:trHeight w:val="547"/>
        </w:trPr>
        <w:tc>
          <w:tcPr>
            <w:tcW w:w="14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F5E2A" w:rsidRPr="004F5E2A" w:rsidRDefault="004F5E2A" w:rsidP="004F5E2A">
            <w:pPr>
              <w:spacing w:after="160" w:line="259" w:lineRule="auto"/>
              <w:rPr>
                <w:rFonts w:asciiTheme="minorHAnsi" w:eastAsiaTheme="minorHAnsi" w:hAnsiTheme="minorHAnsi" w:cstheme="minorBidi"/>
                <w:color w:val="000000" w:themeColor="text1"/>
                <w:sz w:val="20"/>
                <w:szCs w:val="20"/>
                <w:lang w:val="es-ES_tradnl"/>
              </w:rPr>
            </w:pPr>
            <w:r w:rsidRPr="004F5E2A">
              <w:rPr>
                <w:rFonts w:asciiTheme="minorHAnsi" w:eastAsiaTheme="minorHAnsi" w:hAnsiTheme="minorHAnsi" w:cstheme="minorBidi"/>
                <w:color w:val="000000" w:themeColor="text1"/>
                <w:sz w:val="20"/>
                <w:szCs w:val="20"/>
                <w:lang w:val="es-ES_tradnl"/>
              </w:rPr>
              <w:t>De Análisis de Producto.</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F5E2A" w:rsidRPr="004F5E2A" w:rsidRDefault="004F5E2A" w:rsidP="004F5E2A">
            <w:pPr>
              <w:numPr>
                <w:ilvl w:val="0"/>
                <w:numId w:val="9"/>
              </w:numPr>
              <w:spacing w:after="160" w:line="256" w:lineRule="auto"/>
              <w:rPr>
                <w:rFonts w:asciiTheme="minorHAnsi" w:eastAsiaTheme="minorHAnsi" w:hAnsiTheme="minorHAnsi" w:cstheme="minorBidi"/>
                <w:color w:val="000000" w:themeColor="text1"/>
                <w:sz w:val="20"/>
                <w:szCs w:val="20"/>
              </w:rPr>
            </w:pPr>
            <w:r w:rsidRPr="004F5E2A">
              <w:rPr>
                <w:rFonts w:asciiTheme="minorHAnsi" w:eastAsiaTheme="minorHAnsi" w:hAnsiTheme="minorHAnsi" w:cstheme="minorBidi"/>
                <w:color w:val="000000" w:themeColor="text1"/>
                <w:sz w:val="20"/>
                <w:szCs w:val="20"/>
              </w:rPr>
              <w:t>Exposiciones.</w:t>
            </w:r>
          </w:p>
          <w:p w:rsidR="004F5E2A" w:rsidRPr="004F5E2A" w:rsidRDefault="004F5E2A" w:rsidP="004F5E2A">
            <w:pPr>
              <w:numPr>
                <w:ilvl w:val="0"/>
                <w:numId w:val="9"/>
              </w:numPr>
              <w:spacing w:after="160" w:line="256" w:lineRule="auto"/>
              <w:rPr>
                <w:rFonts w:asciiTheme="minorHAnsi" w:eastAsiaTheme="minorHAnsi" w:hAnsiTheme="minorHAnsi" w:cstheme="minorBidi"/>
                <w:color w:val="000000" w:themeColor="text1"/>
                <w:sz w:val="20"/>
                <w:szCs w:val="20"/>
              </w:rPr>
            </w:pPr>
            <w:r w:rsidRPr="004F5E2A">
              <w:rPr>
                <w:rFonts w:asciiTheme="minorHAnsi" w:eastAsiaTheme="minorHAnsi" w:hAnsiTheme="minorHAnsi" w:cstheme="minorBidi"/>
                <w:color w:val="000000" w:themeColor="text1"/>
                <w:sz w:val="20"/>
                <w:szCs w:val="20"/>
              </w:rPr>
              <w:t>Pruebas objetivas en línea (</w:t>
            </w:r>
            <w:proofErr w:type="spellStart"/>
            <w:r w:rsidRPr="004F5E2A">
              <w:rPr>
                <w:rFonts w:asciiTheme="minorHAnsi" w:eastAsiaTheme="minorHAnsi" w:hAnsiTheme="minorHAnsi" w:cstheme="minorBidi"/>
                <w:color w:val="000000" w:themeColor="text1"/>
                <w:sz w:val="20"/>
                <w:szCs w:val="20"/>
              </w:rPr>
              <w:t>Quiz</w:t>
            </w:r>
            <w:proofErr w:type="spellEnd"/>
            <w:r w:rsidRPr="004F5E2A">
              <w:rPr>
                <w:rFonts w:asciiTheme="minorHAnsi" w:eastAsiaTheme="minorHAnsi" w:hAnsiTheme="minorHAnsi" w:cstheme="minorBidi"/>
                <w:color w:val="000000" w:themeColor="text1"/>
                <w:sz w:val="20"/>
                <w:szCs w:val="20"/>
              </w:rPr>
              <w:t>)</w:t>
            </w:r>
          </w:p>
          <w:p w:rsidR="004F5E2A" w:rsidRPr="004F5E2A" w:rsidRDefault="004F5E2A" w:rsidP="004F5E2A">
            <w:pPr>
              <w:numPr>
                <w:ilvl w:val="0"/>
                <w:numId w:val="9"/>
              </w:numPr>
              <w:spacing w:after="160" w:line="256" w:lineRule="auto"/>
              <w:rPr>
                <w:rFonts w:asciiTheme="minorHAnsi" w:eastAsiaTheme="minorHAnsi" w:hAnsiTheme="minorHAnsi" w:cstheme="minorBidi"/>
                <w:color w:val="000000" w:themeColor="text1"/>
                <w:sz w:val="20"/>
                <w:szCs w:val="20"/>
              </w:rPr>
            </w:pPr>
            <w:r w:rsidRPr="004F5E2A">
              <w:rPr>
                <w:rFonts w:asciiTheme="minorHAnsi" w:eastAsiaTheme="minorHAnsi" w:hAnsiTheme="minorHAnsi" w:cstheme="minorBidi"/>
                <w:color w:val="000000" w:themeColor="text1"/>
                <w:sz w:val="20"/>
                <w:szCs w:val="20"/>
              </w:rPr>
              <w:t>Ensayos</w:t>
            </w:r>
          </w:p>
          <w:p w:rsidR="004F5E2A" w:rsidRPr="004F5E2A" w:rsidRDefault="004F5E2A" w:rsidP="004F5E2A">
            <w:pPr>
              <w:numPr>
                <w:ilvl w:val="0"/>
                <w:numId w:val="9"/>
              </w:numPr>
              <w:spacing w:after="160" w:line="256" w:lineRule="auto"/>
              <w:rPr>
                <w:rFonts w:asciiTheme="minorHAnsi" w:eastAsiaTheme="minorHAnsi" w:hAnsiTheme="minorHAnsi" w:cstheme="minorBidi"/>
                <w:color w:val="000000" w:themeColor="text1"/>
                <w:sz w:val="20"/>
                <w:szCs w:val="20"/>
              </w:rPr>
            </w:pPr>
            <w:r w:rsidRPr="004F5E2A">
              <w:rPr>
                <w:rFonts w:asciiTheme="minorHAnsi" w:eastAsiaTheme="minorHAnsi" w:hAnsiTheme="minorHAnsi" w:cstheme="minorBidi"/>
                <w:color w:val="000000" w:themeColor="text1"/>
                <w:sz w:val="20"/>
                <w:szCs w:val="20"/>
              </w:rPr>
              <w:t>Monografías</w:t>
            </w:r>
          </w:p>
          <w:p w:rsidR="004F5E2A" w:rsidRPr="004F5E2A" w:rsidRDefault="004F5E2A" w:rsidP="004F5E2A">
            <w:pPr>
              <w:numPr>
                <w:ilvl w:val="0"/>
                <w:numId w:val="9"/>
              </w:numPr>
              <w:spacing w:after="160" w:line="256" w:lineRule="auto"/>
              <w:rPr>
                <w:rFonts w:asciiTheme="minorHAnsi" w:eastAsiaTheme="minorHAnsi" w:hAnsiTheme="minorHAnsi" w:cstheme="minorBidi"/>
                <w:color w:val="000000" w:themeColor="text1"/>
                <w:sz w:val="20"/>
                <w:szCs w:val="20"/>
              </w:rPr>
            </w:pPr>
            <w:r w:rsidRPr="004F5E2A">
              <w:rPr>
                <w:rFonts w:asciiTheme="minorHAnsi" w:eastAsiaTheme="minorHAnsi" w:hAnsiTheme="minorHAnsi" w:cstheme="minorBidi"/>
                <w:color w:val="000000" w:themeColor="text1"/>
                <w:sz w:val="20"/>
                <w:szCs w:val="20"/>
              </w:rPr>
              <w:t>Póster, afiches.</w:t>
            </w:r>
          </w:p>
          <w:p w:rsidR="004F5E2A" w:rsidRPr="004F5E2A" w:rsidRDefault="004F5E2A" w:rsidP="004F5E2A">
            <w:pPr>
              <w:numPr>
                <w:ilvl w:val="0"/>
                <w:numId w:val="9"/>
              </w:numPr>
              <w:spacing w:after="160" w:line="256" w:lineRule="auto"/>
              <w:rPr>
                <w:rFonts w:asciiTheme="minorHAnsi" w:eastAsiaTheme="minorHAnsi" w:hAnsiTheme="minorHAnsi" w:cstheme="minorBidi"/>
                <w:color w:val="000000" w:themeColor="text1"/>
                <w:sz w:val="20"/>
                <w:szCs w:val="20"/>
              </w:rPr>
            </w:pPr>
            <w:r w:rsidRPr="004F5E2A">
              <w:rPr>
                <w:rFonts w:asciiTheme="minorHAnsi" w:eastAsiaTheme="minorHAnsi" w:hAnsiTheme="minorHAnsi" w:cstheme="minorBidi"/>
                <w:color w:val="000000" w:themeColor="text1"/>
                <w:sz w:val="20"/>
                <w:szCs w:val="20"/>
              </w:rPr>
              <w:t>Interrogaciones</w:t>
            </w:r>
          </w:p>
          <w:p w:rsidR="004F5E2A" w:rsidRPr="004F5E2A" w:rsidRDefault="004F5E2A" w:rsidP="004F5E2A">
            <w:pPr>
              <w:numPr>
                <w:ilvl w:val="0"/>
                <w:numId w:val="9"/>
              </w:numPr>
              <w:spacing w:after="160" w:line="256" w:lineRule="auto"/>
              <w:rPr>
                <w:rFonts w:asciiTheme="minorHAnsi" w:eastAsiaTheme="minorHAnsi" w:hAnsiTheme="minorHAnsi" w:cstheme="minorBidi"/>
                <w:color w:val="000000" w:themeColor="text1"/>
                <w:sz w:val="20"/>
                <w:szCs w:val="20"/>
              </w:rPr>
            </w:pPr>
            <w:r w:rsidRPr="004F5E2A">
              <w:rPr>
                <w:rFonts w:asciiTheme="minorHAnsi" w:eastAsiaTheme="minorHAnsi" w:hAnsiTheme="minorHAnsi" w:cstheme="minorBidi"/>
                <w:color w:val="000000" w:themeColor="text1"/>
                <w:sz w:val="20"/>
                <w:szCs w:val="20"/>
              </w:rPr>
              <w:t>Mapas Conceptuales</w:t>
            </w:r>
          </w:p>
          <w:p w:rsidR="004F5E2A" w:rsidRPr="004F5E2A" w:rsidRDefault="004F5E2A" w:rsidP="004F5E2A">
            <w:pPr>
              <w:numPr>
                <w:ilvl w:val="0"/>
                <w:numId w:val="9"/>
              </w:numPr>
              <w:spacing w:after="160" w:line="256" w:lineRule="auto"/>
              <w:rPr>
                <w:rFonts w:asciiTheme="minorHAnsi" w:eastAsiaTheme="minorHAnsi" w:hAnsiTheme="minorHAnsi" w:cstheme="minorBidi"/>
                <w:color w:val="000000" w:themeColor="text1"/>
                <w:sz w:val="20"/>
                <w:szCs w:val="20"/>
              </w:rPr>
            </w:pPr>
            <w:r w:rsidRPr="004F5E2A">
              <w:rPr>
                <w:rFonts w:asciiTheme="minorHAnsi" w:eastAsiaTheme="minorHAnsi" w:hAnsiTheme="minorHAnsi" w:cstheme="minorBidi"/>
                <w:color w:val="000000" w:themeColor="text1"/>
                <w:sz w:val="20"/>
                <w:szCs w:val="20"/>
              </w:rPr>
              <w:t>Debates</w:t>
            </w:r>
          </w:p>
          <w:p w:rsidR="004F5E2A" w:rsidRPr="004F5E2A" w:rsidRDefault="004F5E2A" w:rsidP="004F5E2A">
            <w:pPr>
              <w:numPr>
                <w:ilvl w:val="0"/>
                <w:numId w:val="9"/>
              </w:numPr>
              <w:spacing w:after="160" w:line="256" w:lineRule="auto"/>
              <w:rPr>
                <w:rFonts w:asciiTheme="minorHAnsi" w:eastAsiaTheme="minorHAnsi" w:hAnsiTheme="minorHAnsi" w:cstheme="minorBidi"/>
                <w:color w:val="000000" w:themeColor="text1"/>
                <w:sz w:val="20"/>
                <w:szCs w:val="20"/>
              </w:rPr>
            </w:pPr>
            <w:r w:rsidRPr="004F5E2A">
              <w:rPr>
                <w:rFonts w:asciiTheme="minorHAnsi" w:eastAsiaTheme="minorHAnsi" w:hAnsiTheme="minorHAnsi" w:cstheme="minorBidi"/>
                <w:color w:val="000000" w:themeColor="text1"/>
                <w:sz w:val="20"/>
                <w:szCs w:val="20"/>
              </w:rPr>
              <w:t>Informes escritos de avance en:</w:t>
            </w:r>
          </w:p>
          <w:p w:rsidR="004F5E2A" w:rsidRPr="004F5E2A" w:rsidRDefault="004F5E2A" w:rsidP="004F5E2A">
            <w:pPr>
              <w:numPr>
                <w:ilvl w:val="1"/>
                <w:numId w:val="9"/>
              </w:numPr>
              <w:spacing w:after="160" w:line="256" w:lineRule="auto"/>
              <w:rPr>
                <w:rFonts w:asciiTheme="minorHAnsi" w:eastAsiaTheme="minorHAnsi" w:hAnsiTheme="minorHAnsi" w:cstheme="minorBidi"/>
                <w:color w:val="000000" w:themeColor="text1"/>
                <w:sz w:val="20"/>
                <w:szCs w:val="20"/>
              </w:rPr>
            </w:pPr>
            <w:r w:rsidRPr="004F5E2A">
              <w:rPr>
                <w:rFonts w:asciiTheme="minorHAnsi" w:eastAsiaTheme="minorHAnsi" w:hAnsiTheme="minorHAnsi" w:cstheme="minorBidi"/>
                <w:color w:val="000000" w:themeColor="text1"/>
                <w:sz w:val="20"/>
                <w:szCs w:val="20"/>
              </w:rPr>
              <w:t>Estudios de casos</w:t>
            </w:r>
          </w:p>
          <w:p w:rsidR="004F5E2A" w:rsidRPr="004F5E2A" w:rsidRDefault="004F5E2A" w:rsidP="004F5E2A">
            <w:pPr>
              <w:numPr>
                <w:ilvl w:val="1"/>
                <w:numId w:val="9"/>
              </w:numPr>
              <w:spacing w:after="160" w:line="256" w:lineRule="auto"/>
              <w:rPr>
                <w:rFonts w:asciiTheme="minorHAnsi" w:eastAsiaTheme="minorHAnsi" w:hAnsiTheme="minorHAnsi" w:cstheme="minorBidi"/>
                <w:color w:val="000000" w:themeColor="text1"/>
                <w:sz w:val="20"/>
                <w:szCs w:val="20"/>
              </w:rPr>
            </w:pPr>
            <w:r w:rsidRPr="004F5E2A">
              <w:rPr>
                <w:rFonts w:asciiTheme="minorHAnsi" w:eastAsiaTheme="minorHAnsi" w:hAnsiTheme="minorHAnsi" w:cstheme="minorBidi"/>
                <w:color w:val="000000" w:themeColor="text1"/>
                <w:sz w:val="20"/>
                <w:szCs w:val="20"/>
              </w:rPr>
              <w:t>Portafolio</w:t>
            </w:r>
          </w:p>
          <w:p w:rsidR="004F5E2A" w:rsidRPr="004F5E2A" w:rsidRDefault="004F5E2A" w:rsidP="004F5E2A">
            <w:pPr>
              <w:numPr>
                <w:ilvl w:val="1"/>
                <w:numId w:val="9"/>
              </w:numPr>
              <w:spacing w:after="160" w:line="256" w:lineRule="auto"/>
              <w:rPr>
                <w:rFonts w:asciiTheme="minorHAnsi" w:eastAsiaTheme="minorHAnsi" w:hAnsiTheme="minorHAnsi" w:cstheme="minorBidi"/>
                <w:color w:val="000000" w:themeColor="text1"/>
                <w:sz w:val="20"/>
                <w:szCs w:val="20"/>
              </w:rPr>
            </w:pPr>
            <w:r w:rsidRPr="004F5E2A">
              <w:rPr>
                <w:rFonts w:asciiTheme="minorHAnsi" w:eastAsiaTheme="minorHAnsi" w:hAnsiTheme="minorHAnsi" w:cstheme="minorBidi"/>
                <w:color w:val="000000" w:themeColor="text1"/>
                <w:sz w:val="20"/>
                <w:szCs w:val="20"/>
              </w:rPr>
              <w:lastRenderedPageBreak/>
              <w:t>Resolución de una situación problema</w:t>
            </w:r>
          </w:p>
          <w:p w:rsidR="004F5E2A" w:rsidRPr="004F5E2A" w:rsidRDefault="004F5E2A" w:rsidP="004F5E2A">
            <w:pPr>
              <w:numPr>
                <w:ilvl w:val="1"/>
                <w:numId w:val="9"/>
              </w:numPr>
              <w:spacing w:after="160" w:line="256" w:lineRule="auto"/>
              <w:rPr>
                <w:rFonts w:asciiTheme="minorHAnsi" w:eastAsiaTheme="minorHAnsi" w:hAnsiTheme="minorHAnsi" w:cstheme="minorBidi"/>
                <w:color w:val="000000" w:themeColor="text1"/>
                <w:sz w:val="20"/>
                <w:szCs w:val="20"/>
              </w:rPr>
            </w:pPr>
            <w:r w:rsidRPr="004F5E2A">
              <w:rPr>
                <w:rFonts w:asciiTheme="minorHAnsi" w:eastAsiaTheme="minorHAnsi" w:hAnsiTheme="minorHAnsi" w:cstheme="minorBidi"/>
                <w:color w:val="000000" w:themeColor="text1"/>
                <w:sz w:val="20"/>
                <w:szCs w:val="20"/>
              </w:rPr>
              <w:t>Proyecto</w:t>
            </w:r>
          </w:p>
          <w:p w:rsidR="004F5E2A" w:rsidRPr="004F5E2A" w:rsidRDefault="004F5E2A" w:rsidP="004F5E2A">
            <w:pPr>
              <w:numPr>
                <w:ilvl w:val="1"/>
                <w:numId w:val="9"/>
              </w:numPr>
              <w:spacing w:after="160" w:line="256" w:lineRule="auto"/>
              <w:rPr>
                <w:rFonts w:asciiTheme="minorHAnsi" w:eastAsiaTheme="minorHAnsi" w:hAnsiTheme="minorHAnsi" w:cstheme="minorBidi"/>
                <w:color w:val="000000" w:themeColor="text1"/>
                <w:sz w:val="20"/>
                <w:szCs w:val="20"/>
                <w:lang w:val="es-ES_tradnl"/>
              </w:rPr>
            </w:pPr>
            <w:r w:rsidRPr="004F5E2A">
              <w:rPr>
                <w:rFonts w:asciiTheme="minorHAnsi" w:eastAsiaTheme="minorHAnsi" w:hAnsiTheme="minorHAnsi" w:cstheme="minorBidi"/>
                <w:color w:val="000000" w:themeColor="text1"/>
                <w:sz w:val="20"/>
                <w:szCs w:val="20"/>
              </w:rPr>
              <w:t xml:space="preserve">Etc. </w:t>
            </w:r>
          </w:p>
        </w:tc>
        <w:tc>
          <w:tcPr>
            <w:tcW w:w="16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5E2A" w:rsidRPr="004F5E2A" w:rsidRDefault="004F5E2A" w:rsidP="004F5E2A">
            <w:pPr>
              <w:spacing w:after="160" w:line="259" w:lineRule="auto"/>
              <w:rPr>
                <w:rFonts w:asciiTheme="minorHAnsi" w:eastAsiaTheme="minorHAnsi" w:hAnsiTheme="minorHAnsi" w:cstheme="minorBidi"/>
                <w:color w:val="000000" w:themeColor="text1"/>
                <w:sz w:val="20"/>
                <w:szCs w:val="20"/>
              </w:rPr>
            </w:pPr>
            <w:r w:rsidRPr="004F5E2A">
              <w:rPr>
                <w:rFonts w:asciiTheme="minorHAnsi" w:eastAsiaTheme="minorHAnsi" w:hAnsiTheme="minorHAnsi" w:cstheme="minorBidi"/>
                <w:color w:val="000000" w:themeColor="text1"/>
                <w:sz w:val="20"/>
                <w:szCs w:val="20"/>
              </w:rPr>
              <w:lastRenderedPageBreak/>
              <w:t xml:space="preserve">El Estudiante debe contestar de manera oral o escrita y enviar sus trabajos al Docente o bien ser observado </w:t>
            </w:r>
            <w:proofErr w:type="spellStart"/>
            <w:r w:rsidRPr="004F5E2A">
              <w:rPr>
                <w:rFonts w:asciiTheme="minorHAnsi" w:eastAsiaTheme="minorHAnsi" w:hAnsiTheme="minorHAnsi" w:cstheme="minorBidi"/>
                <w:color w:val="000000" w:themeColor="text1"/>
                <w:sz w:val="20"/>
                <w:szCs w:val="20"/>
              </w:rPr>
              <w:t>on</w:t>
            </w:r>
            <w:proofErr w:type="spellEnd"/>
            <w:r w:rsidRPr="004F5E2A">
              <w:rPr>
                <w:rFonts w:asciiTheme="minorHAnsi" w:eastAsiaTheme="minorHAnsi" w:hAnsiTheme="minorHAnsi" w:cstheme="minorBidi"/>
                <w:color w:val="000000" w:themeColor="text1"/>
                <w:sz w:val="20"/>
                <w:szCs w:val="20"/>
              </w:rPr>
              <w:t xml:space="preserve"> line por el Docente.</w:t>
            </w:r>
          </w:p>
          <w:p w:rsidR="004F5E2A" w:rsidRPr="004F5E2A" w:rsidRDefault="004F5E2A" w:rsidP="004F5E2A">
            <w:pPr>
              <w:spacing w:after="160" w:line="259" w:lineRule="auto"/>
              <w:rPr>
                <w:rFonts w:asciiTheme="minorHAnsi" w:eastAsiaTheme="minorHAnsi" w:hAnsiTheme="minorHAnsi" w:cstheme="minorBidi"/>
                <w:color w:val="000000" w:themeColor="text1"/>
                <w:sz w:val="20"/>
                <w:szCs w:val="20"/>
              </w:rPr>
            </w:pPr>
          </w:p>
          <w:p w:rsidR="004F5E2A" w:rsidRPr="004F5E2A" w:rsidRDefault="004F5E2A" w:rsidP="004F5E2A">
            <w:pPr>
              <w:spacing w:after="160" w:line="259" w:lineRule="auto"/>
              <w:rPr>
                <w:rFonts w:asciiTheme="minorHAnsi" w:eastAsiaTheme="minorHAnsi" w:hAnsiTheme="minorHAnsi" w:cstheme="minorBidi"/>
                <w:color w:val="000000" w:themeColor="text1"/>
                <w:sz w:val="20"/>
                <w:szCs w:val="20"/>
              </w:rPr>
            </w:pPr>
            <w:r w:rsidRPr="004F5E2A">
              <w:rPr>
                <w:rFonts w:asciiTheme="minorHAnsi" w:eastAsiaTheme="minorHAnsi" w:hAnsiTheme="minorHAnsi" w:cstheme="minorBidi"/>
                <w:color w:val="000000" w:themeColor="text1"/>
                <w:sz w:val="20"/>
                <w:szCs w:val="20"/>
              </w:rPr>
              <w:t>Los formatos de los medios pueden ser en archivos Word, PDF, MP3, Videos, etc.</w:t>
            </w:r>
          </w:p>
          <w:p w:rsidR="004F5E2A" w:rsidRPr="004F5E2A" w:rsidRDefault="004F5E2A" w:rsidP="004F5E2A">
            <w:pPr>
              <w:spacing w:after="160" w:line="259" w:lineRule="auto"/>
              <w:rPr>
                <w:rFonts w:asciiTheme="minorHAnsi" w:eastAsiaTheme="minorHAnsi" w:hAnsiTheme="minorHAnsi" w:cstheme="minorBidi"/>
                <w:color w:val="000000" w:themeColor="text1"/>
                <w:sz w:val="20"/>
                <w:szCs w:val="20"/>
                <w:lang w:val="es-ES_tradnl"/>
              </w:rPr>
            </w:pPr>
          </w:p>
        </w:tc>
        <w:tc>
          <w:tcPr>
            <w:tcW w:w="15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5E2A" w:rsidRPr="004F5E2A" w:rsidRDefault="004F5E2A" w:rsidP="004F5E2A">
            <w:pPr>
              <w:numPr>
                <w:ilvl w:val="0"/>
                <w:numId w:val="10"/>
              </w:numPr>
              <w:tabs>
                <w:tab w:val="num" w:pos="720"/>
              </w:tabs>
              <w:spacing w:after="160" w:line="256" w:lineRule="auto"/>
              <w:rPr>
                <w:rFonts w:asciiTheme="minorHAnsi" w:eastAsiaTheme="minorHAnsi" w:hAnsiTheme="minorHAnsi" w:cstheme="minorBidi"/>
                <w:color w:val="000000" w:themeColor="text1"/>
                <w:sz w:val="20"/>
                <w:szCs w:val="20"/>
              </w:rPr>
            </w:pPr>
            <w:r w:rsidRPr="004F5E2A">
              <w:rPr>
                <w:rFonts w:asciiTheme="minorHAnsi" w:eastAsiaTheme="minorHAnsi" w:hAnsiTheme="minorHAnsi" w:cstheme="minorBidi"/>
                <w:color w:val="000000" w:themeColor="text1"/>
                <w:sz w:val="20"/>
                <w:szCs w:val="20"/>
              </w:rPr>
              <w:t>Pauta de Cotejo</w:t>
            </w:r>
          </w:p>
          <w:p w:rsidR="004F5E2A" w:rsidRPr="004F5E2A" w:rsidRDefault="004F5E2A" w:rsidP="004F5E2A">
            <w:pPr>
              <w:numPr>
                <w:ilvl w:val="0"/>
                <w:numId w:val="10"/>
              </w:numPr>
              <w:tabs>
                <w:tab w:val="num" w:pos="720"/>
              </w:tabs>
              <w:spacing w:after="160" w:line="256" w:lineRule="auto"/>
              <w:rPr>
                <w:rFonts w:asciiTheme="minorHAnsi" w:eastAsiaTheme="minorHAnsi" w:hAnsiTheme="minorHAnsi" w:cstheme="minorBidi"/>
                <w:color w:val="000000" w:themeColor="text1"/>
                <w:sz w:val="20"/>
                <w:szCs w:val="20"/>
              </w:rPr>
            </w:pPr>
            <w:r w:rsidRPr="004F5E2A">
              <w:rPr>
                <w:rFonts w:asciiTheme="minorHAnsi" w:eastAsiaTheme="minorHAnsi" w:hAnsiTheme="minorHAnsi" w:cstheme="minorBidi"/>
                <w:color w:val="000000" w:themeColor="text1"/>
                <w:sz w:val="20"/>
                <w:szCs w:val="20"/>
              </w:rPr>
              <w:t>Escala de Apreciación</w:t>
            </w:r>
          </w:p>
          <w:p w:rsidR="004F5E2A" w:rsidRPr="004F5E2A" w:rsidRDefault="004F5E2A" w:rsidP="004F5E2A">
            <w:pPr>
              <w:numPr>
                <w:ilvl w:val="0"/>
                <w:numId w:val="10"/>
              </w:numPr>
              <w:tabs>
                <w:tab w:val="num" w:pos="720"/>
              </w:tabs>
              <w:spacing w:after="160" w:line="256" w:lineRule="auto"/>
              <w:rPr>
                <w:rFonts w:asciiTheme="minorHAnsi" w:eastAsiaTheme="minorHAnsi" w:hAnsiTheme="minorHAnsi" w:cstheme="minorBidi"/>
                <w:color w:val="000000" w:themeColor="text1"/>
                <w:sz w:val="20"/>
                <w:szCs w:val="20"/>
              </w:rPr>
            </w:pPr>
            <w:r w:rsidRPr="004F5E2A">
              <w:rPr>
                <w:rFonts w:asciiTheme="minorHAnsi" w:eastAsiaTheme="minorHAnsi" w:hAnsiTheme="minorHAnsi" w:cstheme="minorBidi"/>
                <w:color w:val="000000" w:themeColor="text1"/>
                <w:sz w:val="20"/>
                <w:szCs w:val="20"/>
              </w:rPr>
              <w:t>Rúbrica</w:t>
            </w:r>
          </w:p>
          <w:p w:rsidR="004F5E2A" w:rsidRPr="004F5E2A" w:rsidRDefault="004F5E2A" w:rsidP="004F5E2A">
            <w:pPr>
              <w:spacing w:after="160" w:line="259" w:lineRule="auto"/>
              <w:rPr>
                <w:rFonts w:asciiTheme="minorHAnsi" w:eastAsiaTheme="minorHAnsi" w:hAnsiTheme="minorHAnsi" w:cstheme="minorBidi"/>
                <w:color w:val="000000" w:themeColor="text1"/>
                <w:sz w:val="20"/>
                <w:szCs w:val="20"/>
                <w:lang w:val="es-ES_tradnl"/>
              </w:rPr>
            </w:pPr>
          </w:p>
        </w:tc>
        <w:tc>
          <w:tcPr>
            <w:tcW w:w="203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F5E2A" w:rsidRPr="004F5E2A" w:rsidRDefault="004F5E2A" w:rsidP="004F5E2A">
            <w:pPr>
              <w:spacing w:after="160" w:line="259" w:lineRule="auto"/>
              <w:rPr>
                <w:rFonts w:asciiTheme="minorHAnsi" w:eastAsiaTheme="minorHAnsi" w:hAnsiTheme="minorHAnsi" w:cstheme="minorBidi"/>
                <w:color w:val="000000" w:themeColor="text1"/>
                <w:sz w:val="20"/>
                <w:szCs w:val="20"/>
                <w:lang w:val="es-ES_tradnl"/>
              </w:rPr>
            </w:pPr>
          </w:p>
        </w:tc>
      </w:tr>
    </w:tbl>
    <w:p w:rsidR="00C6585A" w:rsidRDefault="00C6585A" w:rsidP="00C6585A">
      <w:pPr>
        <w:spacing w:line="256" w:lineRule="auto"/>
        <w:rPr>
          <w:rFonts w:ascii="Calibri" w:eastAsia="Calibri" w:hAnsi="Calibri" w:cs="Times New Roman"/>
          <w:b/>
          <w:color w:val="000000" w:themeColor="text1"/>
          <w:lang w:val="es-ES_tradnl"/>
        </w:rPr>
      </w:pPr>
    </w:p>
    <w:p w:rsidR="00C6585A" w:rsidRDefault="00C6585A" w:rsidP="00C6585A">
      <w:pPr>
        <w:spacing w:line="256" w:lineRule="auto"/>
        <w:rPr>
          <w:rFonts w:ascii="Calibri" w:eastAsia="Calibri" w:hAnsi="Calibri" w:cs="Times New Roman"/>
          <w:b/>
          <w:color w:val="000000" w:themeColor="text1"/>
          <w:lang w:val="es-ES_tradnl"/>
        </w:rPr>
      </w:pPr>
    </w:p>
    <w:tbl>
      <w:tblPr>
        <w:tblStyle w:val="Tablaconcuadrcula"/>
        <w:tblW w:w="0" w:type="auto"/>
        <w:tblLayout w:type="fixed"/>
        <w:tblLook w:val="04A0" w:firstRow="1" w:lastRow="0" w:firstColumn="1" w:lastColumn="0" w:noHBand="0" w:noVBand="1"/>
      </w:tblPr>
      <w:tblGrid>
        <w:gridCol w:w="1412"/>
        <w:gridCol w:w="2127"/>
        <w:gridCol w:w="1683"/>
        <w:gridCol w:w="1574"/>
        <w:gridCol w:w="2032"/>
      </w:tblGrid>
      <w:tr w:rsidR="004F5E2A" w:rsidRPr="0081676B" w:rsidTr="008D7537">
        <w:tc>
          <w:tcPr>
            <w:tcW w:w="8828"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4F5E2A" w:rsidRPr="00AF7D9C" w:rsidRDefault="00CC6AAE" w:rsidP="00A11440">
            <w:pPr>
              <w:jc w:val="center"/>
              <w:rPr>
                <w:b/>
                <w:color w:val="000000" w:themeColor="text1"/>
                <w:lang w:val="es-ES_tradnl"/>
              </w:rPr>
            </w:pPr>
            <w:r>
              <w:rPr>
                <w:b/>
                <w:color w:val="000000" w:themeColor="text1"/>
                <w:lang w:val="es-ES_tradnl"/>
              </w:rPr>
              <w:t>Anexo 2</w:t>
            </w:r>
          </w:p>
        </w:tc>
      </w:tr>
      <w:tr w:rsidR="00CC6AAE" w:rsidRPr="0081676B" w:rsidTr="008D7537">
        <w:tc>
          <w:tcPr>
            <w:tcW w:w="8828"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C6AAE" w:rsidRPr="00AF7D9C" w:rsidRDefault="00CC6AAE" w:rsidP="00CC6AAE">
            <w:pPr>
              <w:jc w:val="center"/>
              <w:rPr>
                <w:b/>
                <w:color w:val="000000" w:themeColor="text1"/>
                <w:lang w:val="es-ES_tradnl"/>
              </w:rPr>
            </w:pPr>
            <w:r>
              <w:rPr>
                <w:b/>
                <w:color w:val="000000" w:themeColor="text1"/>
                <w:lang w:val="es-ES_tradnl"/>
              </w:rPr>
              <w:t>Sugerencias para evaluar PRODUCTOS</w:t>
            </w:r>
          </w:p>
        </w:tc>
      </w:tr>
      <w:tr w:rsidR="004F5E2A" w:rsidRPr="0081676B" w:rsidTr="008D7537">
        <w:trPr>
          <w:trHeight w:val="547"/>
        </w:trPr>
        <w:tc>
          <w:tcPr>
            <w:tcW w:w="141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F5E2A" w:rsidRPr="00AF7D9C" w:rsidRDefault="004F5E2A" w:rsidP="00A11440">
            <w:pPr>
              <w:jc w:val="center"/>
              <w:rPr>
                <w:b/>
                <w:color w:val="000000" w:themeColor="text1"/>
                <w:lang w:val="es-ES_tradnl"/>
              </w:rPr>
            </w:pPr>
            <w:r w:rsidRPr="00AF7D9C">
              <w:rPr>
                <w:b/>
                <w:color w:val="000000" w:themeColor="text1"/>
                <w:lang w:val="es-ES_tradnl"/>
              </w:rPr>
              <w:t>Técnica</w:t>
            </w:r>
          </w:p>
        </w:tc>
        <w:tc>
          <w:tcPr>
            <w:tcW w:w="21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F5E2A" w:rsidRPr="00AF7D9C" w:rsidRDefault="004F5E2A" w:rsidP="00A11440">
            <w:pPr>
              <w:jc w:val="center"/>
              <w:rPr>
                <w:b/>
                <w:color w:val="000000" w:themeColor="text1"/>
                <w:lang w:val="es-ES_tradnl"/>
              </w:rPr>
            </w:pPr>
            <w:r w:rsidRPr="00AF7D9C">
              <w:rPr>
                <w:b/>
                <w:color w:val="000000" w:themeColor="text1"/>
                <w:lang w:val="es-ES_tradnl"/>
              </w:rPr>
              <w:t>Medios</w:t>
            </w:r>
          </w:p>
        </w:tc>
        <w:tc>
          <w:tcPr>
            <w:tcW w:w="168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F5E2A" w:rsidRPr="00AF7D9C" w:rsidRDefault="004F5E2A" w:rsidP="00A11440">
            <w:pPr>
              <w:jc w:val="center"/>
              <w:rPr>
                <w:b/>
                <w:color w:val="000000" w:themeColor="text1"/>
                <w:lang w:val="es-ES_tradnl"/>
              </w:rPr>
            </w:pPr>
            <w:r w:rsidRPr="00AF7D9C">
              <w:rPr>
                <w:b/>
                <w:color w:val="000000" w:themeColor="text1"/>
                <w:lang w:val="es-ES_tradnl"/>
              </w:rPr>
              <w:t>Actividades</w:t>
            </w:r>
          </w:p>
        </w:tc>
        <w:tc>
          <w:tcPr>
            <w:tcW w:w="157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F5E2A" w:rsidRPr="00AF7D9C" w:rsidRDefault="004F5E2A" w:rsidP="00A11440">
            <w:pPr>
              <w:jc w:val="center"/>
              <w:rPr>
                <w:b/>
                <w:color w:val="000000" w:themeColor="text1"/>
                <w:lang w:val="es-ES_tradnl"/>
              </w:rPr>
            </w:pPr>
            <w:r w:rsidRPr="00AF7D9C">
              <w:rPr>
                <w:b/>
                <w:color w:val="000000" w:themeColor="text1"/>
                <w:lang w:val="es-ES_tradnl"/>
              </w:rPr>
              <w:t>Instrumentos</w:t>
            </w:r>
          </w:p>
        </w:tc>
        <w:tc>
          <w:tcPr>
            <w:tcW w:w="203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4F5E2A" w:rsidRPr="00380110" w:rsidRDefault="004F5E2A" w:rsidP="00A11440">
            <w:pPr>
              <w:spacing w:before="120" w:after="120"/>
              <w:jc w:val="center"/>
              <w:rPr>
                <w:b/>
                <w:color w:val="0070C0"/>
                <w:lang w:val="es-ES_tradnl"/>
              </w:rPr>
            </w:pPr>
            <w:r w:rsidRPr="00380110">
              <w:rPr>
                <w:b/>
                <w:color w:val="0070C0"/>
                <w:lang w:val="es-ES_tradnl"/>
              </w:rPr>
              <w:t xml:space="preserve">Herramientas </w:t>
            </w:r>
            <w:proofErr w:type="spellStart"/>
            <w:r w:rsidRPr="00380110">
              <w:rPr>
                <w:b/>
                <w:color w:val="0070C0"/>
                <w:lang w:val="es-ES_tradnl"/>
              </w:rPr>
              <w:t>TIC´s</w:t>
            </w:r>
            <w:proofErr w:type="spellEnd"/>
          </w:p>
        </w:tc>
      </w:tr>
      <w:tr w:rsidR="004F5E2A" w:rsidRPr="0081676B" w:rsidTr="008D7537">
        <w:trPr>
          <w:trHeight w:val="547"/>
        </w:trPr>
        <w:tc>
          <w:tcPr>
            <w:tcW w:w="14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F5E2A" w:rsidRPr="00AF7D9C" w:rsidRDefault="004F5E2A" w:rsidP="00A11440">
            <w:pPr>
              <w:rPr>
                <w:color w:val="000000" w:themeColor="text1"/>
                <w:sz w:val="20"/>
                <w:szCs w:val="20"/>
                <w:lang w:val="es-ES_tradnl"/>
              </w:rPr>
            </w:pPr>
            <w:r w:rsidRPr="00AF7D9C">
              <w:rPr>
                <w:color w:val="000000" w:themeColor="text1"/>
                <w:sz w:val="20"/>
                <w:szCs w:val="20"/>
                <w:lang w:val="es-ES_tradnl"/>
              </w:rPr>
              <w:t>De Observación</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5E2A" w:rsidRPr="00AF7D9C" w:rsidRDefault="004F5E2A" w:rsidP="00A11440">
            <w:pPr>
              <w:numPr>
                <w:ilvl w:val="0"/>
                <w:numId w:val="5"/>
              </w:numPr>
              <w:spacing w:line="256" w:lineRule="auto"/>
              <w:contextualSpacing/>
              <w:rPr>
                <w:color w:val="000000" w:themeColor="text1"/>
                <w:sz w:val="20"/>
                <w:szCs w:val="20"/>
                <w:lang w:val="es-ES_tradnl"/>
              </w:rPr>
            </w:pPr>
            <w:r w:rsidRPr="00AF7D9C">
              <w:rPr>
                <w:color w:val="000000" w:themeColor="text1"/>
                <w:sz w:val="20"/>
                <w:szCs w:val="20"/>
                <w:lang w:val="es-ES_tradnl"/>
              </w:rPr>
              <w:t>Demostraciones o práctica.</w:t>
            </w:r>
          </w:p>
          <w:p w:rsidR="004F5E2A" w:rsidRPr="00AF7D9C" w:rsidRDefault="004F5E2A" w:rsidP="00A11440">
            <w:pPr>
              <w:numPr>
                <w:ilvl w:val="0"/>
                <w:numId w:val="5"/>
              </w:numPr>
              <w:spacing w:line="256" w:lineRule="auto"/>
              <w:contextualSpacing/>
              <w:rPr>
                <w:color w:val="000000" w:themeColor="text1"/>
                <w:sz w:val="20"/>
                <w:szCs w:val="20"/>
                <w:lang w:val="es-ES_tradnl"/>
              </w:rPr>
            </w:pPr>
            <w:r w:rsidRPr="00AF7D9C">
              <w:rPr>
                <w:color w:val="000000" w:themeColor="text1"/>
                <w:sz w:val="20"/>
                <w:szCs w:val="20"/>
                <w:lang w:val="es-ES_tradnl"/>
              </w:rPr>
              <w:t>Exposiciones.</w:t>
            </w:r>
          </w:p>
          <w:p w:rsidR="004F5E2A" w:rsidRPr="00AF7D9C" w:rsidRDefault="004F5E2A" w:rsidP="00A11440">
            <w:pPr>
              <w:ind w:left="360"/>
              <w:contextualSpacing/>
              <w:rPr>
                <w:color w:val="000000" w:themeColor="text1"/>
                <w:sz w:val="20"/>
                <w:szCs w:val="20"/>
                <w:lang w:val="es-ES_tradnl"/>
              </w:rPr>
            </w:pPr>
          </w:p>
        </w:tc>
        <w:tc>
          <w:tcPr>
            <w:tcW w:w="16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5E2A" w:rsidRPr="00AF7D9C" w:rsidRDefault="004F5E2A" w:rsidP="00A11440">
            <w:pPr>
              <w:rPr>
                <w:color w:val="000000" w:themeColor="text1"/>
                <w:sz w:val="20"/>
                <w:szCs w:val="20"/>
              </w:rPr>
            </w:pPr>
            <w:r w:rsidRPr="00AF7D9C">
              <w:rPr>
                <w:color w:val="000000" w:themeColor="text1"/>
                <w:sz w:val="20"/>
                <w:szCs w:val="20"/>
              </w:rPr>
              <w:t>Actuaciones o desempeños de práctica de los Estudiantes.</w:t>
            </w:r>
          </w:p>
          <w:p w:rsidR="004F5E2A" w:rsidRPr="00AF7D9C" w:rsidRDefault="004F5E2A" w:rsidP="00A11440">
            <w:pPr>
              <w:rPr>
                <w:color w:val="000000" w:themeColor="text1"/>
                <w:sz w:val="20"/>
                <w:szCs w:val="20"/>
              </w:rPr>
            </w:pPr>
          </w:p>
          <w:p w:rsidR="004F5E2A" w:rsidRPr="00AF7D9C" w:rsidRDefault="004F5E2A" w:rsidP="00A11440">
            <w:pPr>
              <w:rPr>
                <w:color w:val="000000" w:themeColor="text1"/>
                <w:sz w:val="20"/>
                <w:szCs w:val="20"/>
              </w:rPr>
            </w:pPr>
            <w:r w:rsidRPr="00AF7D9C">
              <w:rPr>
                <w:color w:val="000000" w:themeColor="text1"/>
                <w:sz w:val="20"/>
                <w:szCs w:val="20"/>
              </w:rPr>
              <w:t xml:space="preserve">(*) Observadas a través de video producido por el Estudiante o bien en presentación </w:t>
            </w:r>
            <w:proofErr w:type="spellStart"/>
            <w:r w:rsidRPr="00AF7D9C">
              <w:rPr>
                <w:color w:val="000000" w:themeColor="text1"/>
                <w:sz w:val="20"/>
                <w:szCs w:val="20"/>
              </w:rPr>
              <w:t>on</w:t>
            </w:r>
            <w:proofErr w:type="spellEnd"/>
            <w:r w:rsidRPr="00AF7D9C">
              <w:rPr>
                <w:color w:val="000000" w:themeColor="text1"/>
                <w:sz w:val="20"/>
                <w:szCs w:val="20"/>
              </w:rPr>
              <w:t xml:space="preserve"> line.</w:t>
            </w:r>
          </w:p>
        </w:tc>
        <w:tc>
          <w:tcPr>
            <w:tcW w:w="15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5E2A" w:rsidRPr="00AF7D9C" w:rsidRDefault="004F5E2A" w:rsidP="00A11440">
            <w:pPr>
              <w:numPr>
                <w:ilvl w:val="0"/>
                <w:numId w:val="6"/>
              </w:numPr>
              <w:tabs>
                <w:tab w:val="num" w:pos="720"/>
              </w:tabs>
              <w:spacing w:line="256" w:lineRule="auto"/>
              <w:rPr>
                <w:color w:val="000000" w:themeColor="text1"/>
                <w:sz w:val="20"/>
                <w:szCs w:val="20"/>
              </w:rPr>
            </w:pPr>
            <w:r w:rsidRPr="00AF7D9C">
              <w:rPr>
                <w:color w:val="000000" w:themeColor="text1"/>
                <w:sz w:val="20"/>
                <w:szCs w:val="20"/>
              </w:rPr>
              <w:t>Escala de Apreciación</w:t>
            </w:r>
          </w:p>
          <w:p w:rsidR="004F5E2A" w:rsidRPr="00AF7D9C" w:rsidRDefault="004F5E2A" w:rsidP="00A11440">
            <w:pPr>
              <w:numPr>
                <w:ilvl w:val="0"/>
                <w:numId w:val="6"/>
              </w:numPr>
              <w:tabs>
                <w:tab w:val="num" w:pos="720"/>
              </w:tabs>
              <w:spacing w:line="256" w:lineRule="auto"/>
              <w:rPr>
                <w:color w:val="000000" w:themeColor="text1"/>
                <w:sz w:val="20"/>
                <w:szCs w:val="20"/>
              </w:rPr>
            </w:pPr>
            <w:r w:rsidRPr="00AF7D9C">
              <w:rPr>
                <w:color w:val="000000" w:themeColor="text1"/>
                <w:sz w:val="20"/>
                <w:szCs w:val="20"/>
              </w:rPr>
              <w:t>Rúbrica</w:t>
            </w:r>
          </w:p>
          <w:p w:rsidR="004F5E2A" w:rsidRPr="00AF7D9C" w:rsidRDefault="004F5E2A" w:rsidP="00A11440">
            <w:pPr>
              <w:rPr>
                <w:color w:val="000000" w:themeColor="text1"/>
                <w:sz w:val="20"/>
                <w:szCs w:val="20"/>
                <w:lang w:val="es-ES_tradnl"/>
              </w:rPr>
            </w:pPr>
          </w:p>
        </w:tc>
        <w:tc>
          <w:tcPr>
            <w:tcW w:w="203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F5E2A" w:rsidRPr="00380110" w:rsidRDefault="004F5E2A" w:rsidP="00A11440">
            <w:pPr>
              <w:numPr>
                <w:ilvl w:val="0"/>
                <w:numId w:val="5"/>
              </w:numPr>
              <w:spacing w:line="256" w:lineRule="auto"/>
              <w:contextualSpacing/>
              <w:rPr>
                <w:color w:val="0070C0"/>
                <w:sz w:val="20"/>
                <w:szCs w:val="20"/>
                <w:lang w:val="es-ES_tradnl"/>
              </w:rPr>
            </w:pPr>
            <w:r w:rsidRPr="00380110">
              <w:rPr>
                <w:color w:val="0070C0"/>
                <w:sz w:val="20"/>
                <w:szCs w:val="20"/>
                <w:lang w:val="es-ES_tradnl"/>
              </w:rPr>
              <w:t xml:space="preserve">Aplicaciones en LMS </w:t>
            </w:r>
            <w:proofErr w:type="spellStart"/>
            <w:r w:rsidRPr="00380110">
              <w:rPr>
                <w:color w:val="0070C0"/>
                <w:sz w:val="20"/>
                <w:szCs w:val="20"/>
                <w:lang w:val="es-ES_tradnl"/>
              </w:rPr>
              <w:t>Ulagos</w:t>
            </w:r>
            <w:proofErr w:type="spellEnd"/>
            <w:r w:rsidRPr="00380110">
              <w:rPr>
                <w:color w:val="0070C0"/>
                <w:sz w:val="20"/>
                <w:szCs w:val="20"/>
                <w:lang w:val="es-ES_tradnl"/>
              </w:rPr>
              <w:t xml:space="preserve"> Virtual. (Cuestionarios, talleres, tareas, Foros, Chat).</w:t>
            </w:r>
          </w:p>
          <w:p w:rsidR="004F5E2A" w:rsidRPr="00380110" w:rsidRDefault="004F5E2A" w:rsidP="00A11440">
            <w:pPr>
              <w:ind w:left="360"/>
              <w:contextualSpacing/>
              <w:rPr>
                <w:color w:val="0070C0"/>
                <w:sz w:val="20"/>
                <w:szCs w:val="20"/>
                <w:lang w:val="es-ES_tradnl"/>
              </w:rPr>
            </w:pPr>
          </w:p>
          <w:p w:rsidR="004F5E2A" w:rsidRPr="00380110" w:rsidRDefault="004F5E2A" w:rsidP="00A11440">
            <w:pPr>
              <w:ind w:left="360"/>
              <w:contextualSpacing/>
              <w:rPr>
                <w:color w:val="0070C0"/>
                <w:sz w:val="20"/>
                <w:szCs w:val="20"/>
                <w:lang w:val="es-ES_tradnl"/>
              </w:rPr>
            </w:pPr>
          </w:p>
          <w:p w:rsidR="004F5E2A" w:rsidRPr="00380110" w:rsidRDefault="004F5E2A" w:rsidP="00A11440">
            <w:pPr>
              <w:ind w:left="360"/>
              <w:contextualSpacing/>
              <w:rPr>
                <w:color w:val="0070C0"/>
                <w:sz w:val="20"/>
                <w:szCs w:val="20"/>
                <w:lang w:val="es-ES_tradnl"/>
              </w:rPr>
            </w:pPr>
          </w:p>
          <w:p w:rsidR="004F5E2A" w:rsidRPr="00380110" w:rsidRDefault="004F5E2A" w:rsidP="00A11440">
            <w:pPr>
              <w:numPr>
                <w:ilvl w:val="0"/>
                <w:numId w:val="5"/>
              </w:numPr>
              <w:spacing w:line="256" w:lineRule="auto"/>
              <w:contextualSpacing/>
              <w:rPr>
                <w:color w:val="0070C0"/>
                <w:sz w:val="20"/>
                <w:szCs w:val="20"/>
                <w:lang w:val="es-ES_tradnl"/>
              </w:rPr>
            </w:pPr>
            <w:r w:rsidRPr="00380110">
              <w:rPr>
                <w:color w:val="0070C0"/>
                <w:sz w:val="20"/>
                <w:szCs w:val="20"/>
                <w:lang w:val="es-ES_tradnl"/>
              </w:rPr>
              <w:t>Foros de Discusión (</w:t>
            </w:r>
            <w:proofErr w:type="spellStart"/>
            <w:r w:rsidRPr="00380110">
              <w:rPr>
                <w:color w:val="0070C0"/>
                <w:lang w:val="es-ES_tradnl"/>
              </w:rPr>
              <w:t>bigbluebutton</w:t>
            </w:r>
            <w:proofErr w:type="spellEnd"/>
            <w:r w:rsidRPr="00380110">
              <w:rPr>
                <w:color w:val="0070C0"/>
                <w:lang w:val="es-ES_tradnl"/>
              </w:rPr>
              <w:t>,</w:t>
            </w:r>
            <w:r w:rsidRPr="00380110">
              <w:rPr>
                <w:color w:val="0070C0"/>
                <w:sz w:val="20"/>
                <w:szCs w:val="20"/>
                <w:lang w:val="es-ES_tradnl"/>
              </w:rPr>
              <w:t xml:space="preserve"> Google </w:t>
            </w:r>
            <w:proofErr w:type="spellStart"/>
            <w:r w:rsidRPr="00380110">
              <w:rPr>
                <w:color w:val="0070C0"/>
                <w:sz w:val="20"/>
                <w:szCs w:val="20"/>
                <w:lang w:val="es-ES_tradnl"/>
              </w:rPr>
              <w:t>Meet</w:t>
            </w:r>
            <w:proofErr w:type="spellEnd"/>
            <w:r w:rsidRPr="00380110">
              <w:rPr>
                <w:color w:val="0070C0"/>
                <w:sz w:val="20"/>
                <w:szCs w:val="20"/>
                <w:lang w:val="es-ES_tradnl"/>
              </w:rPr>
              <w:t>, Grupos de Zoom, Skype, otros)</w:t>
            </w:r>
          </w:p>
          <w:p w:rsidR="004F5E2A" w:rsidRPr="00380110" w:rsidRDefault="004F5E2A" w:rsidP="00A11440">
            <w:pPr>
              <w:rPr>
                <w:color w:val="0070C0"/>
                <w:sz w:val="20"/>
                <w:szCs w:val="20"/>
                <w:lang w:val="es-ES_tradnl"/>
              </w:rPr>
            </w:pPr>
          </w:p>
          <w:p w:rsidR="004F5E2A" w:rsidRPr="00380110" w:rsidRDefault="004F5E2A" w:rsidP="00A11440">
            <w:pPr>
              <w:ind w:left="360"/>
              <w:contextualSpacing/>
              <w:rPr>
                <w:color w:val="0070C0"/>
                <w:sz w:val="20"/>
                <w:szCs w:val="20"/>
                <w:lang w:val="es-ES_tradnl"/>
              </w:rPr>
            </w:pPr>
          </w:p>
          <w:p w:rsidR="004F5E2A" w:rsidRPr="00380110" w:rsidRDefault="004F5E2A" w:rsidP="00A11440">
            <w:pPr>
              <w:ind w:left="360"/>
              <w:contextualSpacing/>
              <w:rPr>
                <w:color w:val="0070C0"/>
                <w:sz w:val="20"/>
                <w:szCs w:val="20"/>
                <w:lang w:val="es-ES_tradnl"/>
              </w:rPr>
            </w:pPr>
          </w:p>
          <w:p w:rsidR="004F5E2A" w:rsidRPr="00380110" w:rsidRDefault="004F5E2A" w:rsidP="00A11440">
            <w:pPr>
              <w:numPr>
                <w:ilvl w:val="0"/>
                <w:numId w:val="5"/>
              </w:numPr>
              <w:spacing w:line="256" w:lineRule="auto"/>
              <w:contextualSpacing/>
              <w:rPr>
                <w:color w:val="0070C0"/>
                <w:sz w:val="20"/>
                <w:szCs w:val="20"/>
                <w:lang w:val="es-ES_tradnl"/>
              </w:rPr>
            </w:pPr>
            <w:r w:rsidRPr="00380110">
              <w:rPr>
                <w:color w:val="0070C0"/>
                <w:sz w:val="20"/>
                <w:szCs w:val="20"/>
                <w:lang w:val="es-ES_tradnl"/>
              </w:rPr>
              <w:t xml:space="preserve">Plataformas o Repositorios (Google Drive, LMS </w:t>
            </w:r>
            <w:proofErr w:type="spellStart"/>
            <w:r w:rsidRPr="00380110">
              <w:rPr>
                <w:color w:val="0070C0"/>
                <w:sz w:val="20"/>
                <w:szCs w:val="20"/>
                <w:lang w:val="es-ES_tradnl"/>
              </w:rPr>
              <w:t>Ulagos</w:t>
            </w:r>
            <w:proofErr w:type="spellEnd"/>
            <w:r w:rsidRPr="00380110">
              <w:rPr>
                <w:color w:val="0070C0"/>
                <w:sz w:val="20"/>
                <w:szCs w:val="20"/>
                <w:lang w:val="es-ES_tradnl"/>
              </w:rPr>
              <w:t xml:space="preserve"> Virtual).</w:t>
            </w:r>
          </w:p>
          <w:p w:rsidR="004F5E2A" w:rsidRPr="00380110" w:rsidRDefault="004F5E2A" w:rsidP="00A11440">
            <w:pPr>
              <w:ind w:left="720"/>
              <w:contextualSpacing/>
              <w:rPr>
                <w:color w:val="0070C0"/>
                <w:sz w:val="20"/>
                <w:szCs w:val="20"/>
                <w:lang w:val="es-ES_tradnl"/>
              </w:rPr>
            </w:pPr>
          </w:p>
          <w:p w:rsidR="004F5E2A" w:rsidRPr="00380110" w:rsidRDefault="004F5E2A" w:rsidP="00A11440">
            <w:pPr>
              <w:ind w:left="360"/>
              <w:contextualSpacing/>
              <w:rPr>
                <w:color w:val="0070C0"/>
                <w:sz w:val="20"/>
                <w:szCs w:val="20"/>
                <w:lang w:val="es-ES_tradnl"/>
              </w:rPr>
            </w:pPr>
          </w:p>
          <w:p w:rsidR="004F5E2A" w:rsidRPr="00380110" w:rsidRDefault="004F5E2A" w:rsidP="00A11440">
            <w:pPr>
              <w:numPr>
                <w:ilvl w:val="0"/>
                <w:numId w:val="5"/>
              </w:numPr>
              <w:spacing w:line="256" w:lineRule="auto"/>
              <w:contextualSpacing/>
              <w:rPr>
                <w:color w:val="0070C0"/>
                <w:sz w:val="20"/>
                <w:szCs w:val="20"/>
                <w:lang w:val="en-US"/>
              </w:rPr>
            </w:pPr>
            <w:proofErr w:type="spellStart"/>
            <w:r w:rsidRPr="00380110">
              <w:rPr>
                <w:color w:val="0070C0"/>
                <w:sz w:val="20"/>
                <w:szCs w:val="20"/>
                <w:lang w:val="en-US"/>
              </w:rPr>
              <w:t>Redes</w:t>
            </w:r>
            <w:proofErr w:type="spellEnd"/>
            <w:r w:rsidRPr="00380110">
              <w:rPr>
                <w:color w:val="0070C0"/>
                <w:sz w:val="20"/>
                <w:szCs w:val="20"/>
                <w:lang w:val="en-US"/>
              </w:rPr>
              <w:t xml:space="preserve"> </w:t>
            </w:r>
            <w:proofErr w:type="spellStart"/>
            <w:r w:rsidRPr="00380110">
              <w:rPr>
                <w:color w:val="0070C0"/>
                <w:sz w:val="20"/>
                <w:szCs w:val="20"/>
                <w:lang w:val="en-US"/>
              </w:rPr>
              <w:t>Sociales</w:t>
            </w:r>
            <w:proofErr w:type="spellEnd"/>
            <w:r w:rsidRPr="00380110">
              <w:rPr>
                <w:color w:val="0070C0"/>
                <w:sz w:val="20"/>
                <w:szCs w:val="20"/>
                <w:lang w:val="en-US"/>
              </w:rPr>
              <w:t xml:space="preserve"> (</w:t>
            </w:r>
            <w:proofErr w:type="spellStart"/>
            <w:r w:rsidRPr="00380110">
              <w:rPr>
                <w:color w:val="0070C0"/>
                <w:sz w:val="20"/>
                <w:szCs w:val="20"/>
                <w:lang w:val="en-US"/>
              </w:rPr>
              <w:t>Youtube</w:t>
            </w:r>
            <w:proofErr w:type="spellEnd"/>
            <w:r w:rsidRPr="00380110">
              <w:rPr>
                <w:color w:val="0070C0"/>
                <w:sz w:val="20"/>
                <w:szCs w:val="20"/>
                <w:lang w:val="en-US"/>
              </w:rPr>
              <w:t xml:space="preserve">, Twitter, </w:t>
            </w:r>
            <w:proofErr w:type="spellStart"/>
            <w:r w:rsidRPr="00380110">
              <w:rPr>
                <w:color w:val="0070C0"/>
                <w:sz w:val="20"/>
                <w:szCs w:val="20"/>
                <w:lang w:val="en-US"/>
              </w:rPr>
              <w:t>Instagram</w:t>
            </w:r>
            <w:proofErr w:type="spellEnd"/>
            <w:r w:rsidRPr="00380110">
              <w:rPr>
                <w:color w:val="0070C0"/>
                <w:sz w:val="20"/>
                <w:szCs w:val="20"/>
                <w:lang w:val="en-US"/>
              </w:rPr>
              <w:t>).</w:t>
            </w:r>
          </w:p>
          <w:p w:rsidR="004F5E2A" w:rsidRPr="00380110" w:rsidRDefault="004F5E2A" w:rsidP="00A11440">
            <w:pPr>
              <w:ind w:left="360"/>
              <w:contextualSpacing/>
              <w:rPr>
                <w:color w:val="0070C0"/>
                <w:sz w:val="20"/>
                <w:szCs w:val="20"/>
                <w:lang w:val="en-US"/>
              </w:rPr>
            </w:pPr>
          </w:p>
          <w:p w:rsidR="004F5E2A" w:rsidRPr="00380110" w:rsidRDefault="004F5E2A" w:rsidP="00A11440">
            <w:pPr>
              <w:ind w:left="360"/>
              <w:contextualSpacing/>
              <w:rPr>
                <w:color w:val="0070C0"/>
                <w:sz w:val="20"/>
                <w:szCs w:val="20"/>
                <w:lang w:val="en-US"/>
              </w:rPr>
            </w:pPr>
          </w:p>
          <w:p w:rsidR="004F5E2A" w:rsidRPr="00380110" w:rsidRDefault="004F5E2A" w:rsidP="00A11440">
            <w:pPr>
              <w:numPr>
                <w:ilvl w:val="0"/>
                <w:numId w:val="5"/>
              </w:numPr>
              <w:spacing w:line="256" w:lineRule="auto"/>
              <w:contextualSpacing/>
              <w:rPr>
                <w:color w:val="0070C0"/>
                <w:sz w:val="20"/>
                <w:szCs w:val="20"/>
                <w:lang w:val="es-ES_tradnl"/>
              </w:rPr>
            </w:pPr>
            <w:r w:rsidRPr="00380110">
              <w:rPr>
                <w:color w:val="0070C0"/>
                <w:sz w:val="20"/>
                <w:szCs w:val="20"/>
                <w:lang w:val="es-ES_tradnl"/>
              </w:rPr>
              <w:t>Entre otras.</w:t>
            </w:r>
          </w:p>
          <w:p w:rsidR="004F5E2A" w:rsidRPr="00380110" w:rsidRDefault="004F5E2A" w:rsidP="00A11440">
            <w:pPr>
              <w:rPr>
                <w:color w:val="0070C0"/>
                <w:sz w:val="20"/>
                <w:szCs w:val="20"/>
                <w:lang w:val="es-ES_tradnl"/>
              </w:rPr>
            </w:pPr>
          </w:p>
        </w:tc>
      </w:tr>
      <w:tr w:rsidR="004F5E2A" w:rsidRPr="0081676B" w:rsidTr="008D7537">
        <w:trPr>
          <w:trHeight w:val="547"/>
        </w:trPr>
        <w:tc>
          <w:tcPr>
            <w:tcW w:w="14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F5E2A" w:rsidRPr="00AF7D9C" w:rsidRDefault="004F5E2A" w:rsidP="00A11440">
            <w:pPr>
              <w:rPr>
                <w:color w:val="000000" w:themeColor="text1"/>
                <w:sz w:val="20"/>
                <w:szCs w:val="20"/>
                <w:lang w:val="es-ES_tradnl"/>
              </w:rPr>
            </w:pPr>
            <w:r w:rsidRPr="00AF7D9C">
              <w:rPr>
                <w:color w:val="000000" w:themeColor="text1"/>
                <w:sz w:val="20"/>
                <w:szCs w:val="20"/>
                <w:lang w:val="es-ES_tradnl"/>
              </w:rPr>
              <w:t>De Consulta</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F5E2A" w:rsidRPr="00AF7D9C" w:rsidRDefault="004F5E2A" w:rsidP="00A11440">
            <w:pPr>
              <w:numPr>
                <w:ilvl w:val="0"/>
                <w:numId w:val="7"/>
              </w:numPr>
              <w:spacing w:line="256" w:lineRule="auto"/>
              <w:contextualSpacing/>
              <w:rPr>
                <w:color w:val="000000" w:themeColor="text1"/>
                <w:sz w:val="20"/>
                <w:szCs w:val="20"/>
                <w:lang w:val="es-ES_tradnl"/>
              </w:rPr>
            </w:pPr>
            <w:r w:rsidRPr="00AF7D9C">
              <w:rPr>
                <w:color w:val="000000" w:themeColor="text1"/>
                <w:sz w:val="20"/>
                <w:szCs w:val="20"/>
                <w:lang w:val="es-ES_tradnl"/>
              </w:rPr>
              <w:t>Autoevaluación.</w:t>
            </w:r>
          </w:p>
          <w:p w:rsidR="004F5E2A" w:rsidRPr="00AF7D9C" w:rsidRDefault="004F5E2A" w:rsidP="00A11440">
            <w:pPr>
              <w:numPr>
                <w:ilvl w:val="0"/>
                <w:numId w:val="7"/>
              </w:numPr>
              <w:spacing w:line="256" w:lineRule="auto"/>
              <w:contextualSpacing/>
              <w:rPr>
                <w:color w:val="000000" w:themeColor="text1"/>
                <w:sz w:val="20"/>
                <w:szCs w:val="20"/>
                <w:lang w:val="es-ES_tradnl"/>
              </w:rPr>
            </w:pPr>
            <w:proofErr w:type="spellStart"/>
            <w:r w:rsidRPr="00AF7D9C">
              <w:rPr>
                <w:color w:val="000000" w:themeColor="text1"/>
                <w:sz w:val="20"/>
                <w:szCs w:val="20"/>
                <w:lang w:val="es-ES_tradnl"/>
              </w:rPr>
              <w:t>Coevaluación</w:t>
            </w:r>
            <w:proofErr w:type="spellEnd"/>
            <w:r w:rsidRPr="00AF7D9C">
              <w:rPr>
                <w:color w:val="000000" w:themeColor="text1"/>
                <w:sz w:val="20"/>
                <w:szCs w:val="20"/>
                <w:lang w:val="es-ES_tradnl"/>
              </w:rPr>
              <w:t>.</w:t>
            </w:r>
          </w:p>
          <w:p w:rsidR="004F5E2A" w:rsidRPr="00AF7D9C" w:rsidRDefault="004F5E2A" w:rsidP="00A11440">
            <w:pPr>
              <w:numPr>
                <w:ilvl w:val="0"/>
                <w:numId w:val="7"/>
              </w:numPr>
              <w:spacing w:line="256" w:lineRule="auto"/>
              <w:contextualSpacing/>
              <w:rPr>
                <w:color w:val="000000" w:themeColor="text1"/>
                <w:sz w:val="20"/>
                <w:szCs w:val="20"/>
                <w:lang w:val="es-ES_tradnl"/>
              </w:rPr>
            </w:pPr>
            <w:proofErr w:type="spellStart"/>
            <w:r w:rsidRPr="00AF7D9C">
              <w:rPr>
                <w:color w:val="000000" w:themeColor="text1"/>
                <w:sz w:val="20"/>
                <w:szCs w:val="20"/>
                <w:lang w:val="es-ES_tradnl"/>
              </w:rPr>
              <w:t>Heteroevaluación</w:t>
            </w:r>
            <w:proofErr w:type="spellEnd"/>
            <w:r w:rsidRPr="00AF7D9C">
              <w:rPr>
                <w:color w:val="000000" w:themeColor="text1"/>
                <w:sz w:val="20"/>
                <w:szCs w:val="20"/>
                <w:lang w:val="es-ES_tradnl"/>
              </w:rPr>
              <w:t>.</w:t>
            </w:r>
          </w:p>
          <w:p w:rsidR="004F5E2A" w:rsidRPr="00AF7D9C" w:rsidRDefault="004F5E2A" w:rsidP="00A11440">
            <w:pPr>
              <w:numPr>
                <w:ilvl w:val="0"/>
                <w:numId w:val="7"/>
              </w:numPr>
              <w:spacing w:line="256" w:lineRule="auto"/>
              <w:contextualSpacing/>
              <w:rPr>
                <w:color w:val="000000" w:themeColor="text1"/>
                <w:sz w:val="20"/>
                <w:szCs w:val="20"/>
                <w:lang w:val="es-ES_tradnl"/>
              </w:rPr>
            </w:pPr>
            <w:r w:rsidRPr="00AF7D9C">
              <w:rPr>
                <w:color w:val="000000" w:themeColor="text1"/>
                <w:sz w:val="20"/>
                <w:szCs w:val="20"/>
                <w:lang w:val="es-ES_tradnl"/>
              </w:rPr>
              <w:t>Evaluación compartida o colaborativa.</w:t>
            </w:r>
          </w:p>
        </w:tc>
        <w:tc>
          <w:tcPr>
            <w:tcW w:w="168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F5E2A" w:rsidRPr="00AF7D9C" w:rsidRDefault="004F5E2A" w:rsidP="00A11440">
            <w:pPr>
              <w:rPr>
                <w:color w:val="000000" w:themeColor="text1"/>
                <w:sz w:val="20"/>
                <w:szCs w:val="20"/>
              </w:rPr>
            </w:pPr>
            <w:r w:rsidRPr="00AF7D9C">
              <w:rPr>
                <w:color w:val="000000" w:themeColor="text1"/>
                <w:sz w:val="20"/>
                <w:szCs w:val="20"/>
              </w:rPr>
              <w:t>El Estudiante contesta un instrumento de evaluación entre pares o de autoevaluación.</w:t>
            </w:r>
          </w:p>
        </w:tc>
        <w:tc>
          <w:tcPr>
            <w:tcW w:w="157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F5E2A" w:rsidRPr="00AF7D9C" w:rsidRDefault="004F5E2A" w:rsidP="00A11440">
            <w:pPr>
              <w:numPr>
                <w:ilvl w:val="0"/>
                <w:numId w:val="8"/>
              </w:numPr>
              <w:tabs>
                <w:tab w:val="num" w:pos="720"/>
              </w:tabs>
              <w:spacing w:line="256" w:lineRule="auto"/>
              <w:rPr>
                <w:color w:val="000000" w:themeColor="text1"/>
                <w:sz w:val="20"/>
                <w:szCs w:val="20"/>
              </w:rPr>
            </w:pPr>
            <w:r w:rsidRPr="00AF7D9C">
              <w:rPr>
                <w:color w:val="000000" w:themeColor="text1"/>
                <w:sz w:val="20"/>
                <w:szCs w:val="20"/>
              </w:rPr>
              <w:t>Escala de Apreciación</w:t>
            </w:r>
          </w:p>
          <w:p w:rsidR="004F5E2A" w:rsidRPr="00AF7D9C" w:rsidRDefault="004F5E2A" w:rsidP="00A11440">
            <w:pPr>
              <w:numPr>
                <w:ilvl w:val="0"/>
                <w:numId w:val="8"/>
              </w:numPr>
              <w:tabs>
                <w:tab w:val="num" w:pos="720"/>
              </w:tabs>
              <w:spacing w:line="256" w:lineRule="auto"/>
              <w:rPr>
                <w:color w:val="000000" w:themeColor="text1"/>
                <w:sz w:val="20"/>
                <w:szCs w:val="20"/>
              </w:rPr>
            </w:pPr>
            <w:r w:rsidRPr="00AF7D9C">
              <w:rPr>
                <w:color w:val="000000" w:themeColor="text1"/>
                <w:sz w:val="20"/>
                <w:szCs w:val="20"/>
              </w:rPr>
              <w:t>Rúbrica</w:t>
            </w:r>
          </w:p>
        </w:tc>
        <w:tc>
          <w:tcPr>
            <w:tcW w:w="203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F5E2A" w:rsidRPr="00AF7D9C" w:rsidRDefault="004F5E2A" w:rsidP="00A11440">
            <w:pPr>
              <w:rPr>
                <w:color w:val="000000" w:themeColor="text1"/>
                <w:sz w:val="20"/>
                <w:szCs w:val="20"/>
                <w:lang w:val="es-ES_tradnl"/>
              </w:rPr>
            </w:pPr>
          </w:p>
        </w:tc>
      </w:tr>
      <w:tr w:rsidR="004F5E2A" w:rsidRPr="0081676B" w:rsidTr="008D7537">
        <w:trPr>
          <w:trHeight w:val="547"/>
        </w:trPr>
        <w:tc>
          <w:tcPr>
            <w:tcW w:w="14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F5E2A" w:rsidRPr="00AF7D9C" w:rsidRDefault="004F5E2A" w:rsidP="00A11440">
            <w:pPr>
              <w:rPr>
                <w:color w:val="000000" w:themeColor="text1"/>
                <w:sz w:val="20"/>
                <w:szCs w:val="20"/>
                <w:lang w:val="es-ES_tradnl"/>
              </w:rPr>
            </w:pPr>
            <w:r w:rsidRPr="00AF7D9C">
              <w:rPr>
                <w:color w:val="000000" w:themeColor="text1"/>
                <w:sz w:val="20"/>
                <w:szCs w:val="20"/>
                <w:lang w:val="es-ES_tradnl"/>
              </w:rPr>
              <w:t>De Análisis de Producto.</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F5E2A" w:rsidRPr="00AF7D9C" w:rsidRDefault="004F5E2A" w:rsidP="00A11440">
            <w:pPr>
              <w:numPr>
                <w:ilvl w:val="0"/>
                <w:numId w:val="9"/>
              </w:numPr>
              <w:spacing w:line="256" w:lineRule="auto"/>
              <w:rPr>
                <w:color w:val="000000" w:themeColor="text1"/>
                <w:sz w:val="20"/>
                <w:szCs w:val="20"/>
              </w:rPr>
            </w:pPr>
            <w:r w:rsidRPr="00AF7D9C">
              <w:rPr>
                <w:color w:val="000000" w:themeColor="text1"/>
                <w:sz w:val="20"/>
                <w:szCs w:val="20"/>
              </w:rPr>
              <w:t>Exposiciones.</w:t>
            </w:r>
          </w:p>
          <w:p w:rsidR="004F5E2A" w:rsidRPr="00AF7D9C" w:rsidRDefault="004F5E2A" w:rsidP="00A11440">
            <w:pPr>
              <w:numPr>
                <w:ilvl w:val="0"/>
                <w:numId w:val="9"/>
              </w:numPr>
              <w:spacing w:line="256" w:lineRule="auto"/>
              <w:rPr>
                <w:color w:val="000000" w:themeColor="text1"/>
                <w:sz w:val="20"/>
                <w:szCs w:val="20"/>
              </w:rPr>
            </w:pPr>
            <w:r w:rsidRPr="00AF7D9C">
              <w:rPr>
                <w:color w:val="000000" w:themeColor="text1"/>
                <w:sz w:val="20"/>
                <w:szCs w:val="20"/>
              </w:rPr>
              <w:t>Pruebas objetivas en línea (</w:t>
            </w:r>
            <w:proofErr w:type="spellStart"/>
            <w:r w:rsidRPr="00AF7D9C">
              <w:rPr>
                <w:color w:val="000000" w:themeColor="text1"/>
                <w:sz w:val="20"/>
                <w:szCs w:val="20"/>
              </w:rPr>
              <w:t>Quiz</w:t>
            </w:r>
            <w:proofErr w:type="spellEnd"/>
            <w:r w:rsidRPr="00AF7D9C">
              <w:rPr>
                <w:color w:val="000000" w:themeColor="text1"/>
                <w:sz w:val="20"/>
                <w:szCs w:val="20"/>
              </w:rPr>
              <w:t>)</w:t>
            </w:r>
          </w:p>
          <w:p w:rsidR="004F5E2A" w:rsidRPr="00AF7D9C" w:rsidRDefault="004F5E2A" w:rsidP="00A11440">
            <w:pPr>
              <w:numPr>
                <w:ilvl w:val="0"/>
                <w:numId w:val="9"/>
              </w:numPr>
              <w:spacing w:line="256" w:lineRule="auto"/>
              <w:rPr>
                <w:color w:val="000000" w:themeColor="text1"/>
                <w:sz w:val="20"/>
                <w:szCs w:val="20"/>
              </w:rPr>
            </w:pPr>
            <w:r w:rsidRPr="00AF7D9C">
              <w:rPr>
                <w:color w:val="000000" w:themeColor="text1"/>
                <w:sz w:val="20"/>
                <w:szCs w:val="20"/>
              </w:rPr>
              <w:t>Ensayos</w:t>
            </w:r>
          </w:p>
          <w:p w:rsidR="004F5E2A" w:rsidRPr="00AF7D9C" w:rsidRDefault="004F5E2A" w:rsidP="00A11440">
            <w:pPr>
              <w:numPr>
                <w:ilvl w:val="0"/>
                <w:numId w:val="9"/>
              </w:numPr>
              <w:spacing w:line="256" w:lineRule="auto"/>
              <w:rPr>
                <w:color w:val="000000" w:themeColor="text1"/>
                <w:sz w:val="20"/>
                <w:szCs w:val="20"/>
              </w:rPr>
            </w:pPr>
            <w:r w:rsidRPr="00AF7D9C">
              <w:rPr>
                <w:color w:val="000000" w:themeColor="text1"/>
                <w:sz w:val="20"/>
                <w:szCs w:val="20"/>
              </w:rPr>
              <w:t>Monografías</w:t>
            </w:r>
          </w:p>
          <w:p w:rsidR="004F5E2A" w:rsidRPr="00AF7D9C" w:rsidRDefault="004F5E2A" w:rsidP="00A11440">
            <w:pPr>
              <w:numPr>
                <w:ilvl w:val="0"/>
                <w:numId w:val="9"/>
              </w:numPr>
              <w:spacing w:line="256" w:lineRule="auto"/>
              <w:rPr>
                <w:color w:val="000000" w:themeColor="text1"/>
                <w:sz w:val="20"/>
                <w:szCs w:val="20"/>
              </w:rPr>
            </w:pPr>
            <w:r w:rsidRPr="00AF7D9C">
              <w:rPr>
                <w:color w:val="000000" w:themeColor="text1"/>
                <w:sz w:val="20"/>
                <w:szCs w:val="20"/>
              </w:rPr>
              <w:t>Informes escritos de avance en:</w:t>
            </w:r>
          </w:p>
          <w:p w:rsidR="004F5E2A" w:rsidRPr="00AF7D9C" w:rsidRDefault="004F5E2A" w:rsidP="00A11440">
            <w:pPr>
              <w:numPr>
                <w:ilvl w:val="1"/>
                <w:numId w:val="9"/>
              </w:numPr>
              <w:spacing w:line="256" w:lineRule="auto"/>
              <w:rPr>
                <w:color w:val="000000" w:themeColor="text1"/>
                <w:sz w:val="20"/>
                <w:szCs w:val="20"/>
              </w:rPr>
            </w:pPr>
            <w:r w:rsidRPr="00AF7D9C">
              <w:rPr>
                <w:color w:val="000000" w:themeColor="text1"/>
                <w:sz w:val="20"/>
                <w:szCs w:val="20"/>
              </w:rPr>
              <w:t>Estudios de casos</w:t>
            </w:r>
          </w:p>
          <w:p w:rsidR="004F5E2A" w:rsidRPr="00AF7D9C" w:rsidRDefault="004F5E2A" w:rsidP="00A11440">
            <w:pPr>
              <w:numPr>
                <w:ilvl w:val="1"/>
                <w:numId w:val="9"/>
              </w:numPr>
              <w:spacing w:line="256" w:lineRule="auto"/>
              <w:rPr>
                <w:color w:val="000000" w:themeColor="text1"/>
                <w:sz w:val="20"/>
                <w:szCs w:val="20"/>
              </w:rPr>
            </w:pPr>
            <w:r w:rsidRPr="00AF7D9C">
              <w:rPr>
                <w:color w:val="000000" w:themeColor="text1"/>
                <w:sz w:val="20"/>
                <w:szCs w:val="20"/>
              </w:rPr>
              <w:t>Portafolio</w:t>
            </w:r>
          </w:p>
          <w:p w:rsidR="004F5E2A" w:rsidRPr="00AF7D9C" w:rsidRDefault="004F5E2A" w:rsidP="00A11440">
            <w:pPr>
              <w:numPr>
                <w:ilvl w:val="1"/>
                <w:numId w:val="9"/>
              </w:numPr>
              <w:spacing w:line="256" w:lineRule="auto"/>
              <w:rPr>
                <w:color w:val="000000" w:themeColor="text1"/>
                <w:sz w:val="20"/>
                <w:szCs w:val="20"/>
              </w:rPr>
            </w:pPr>
            <w:r w:rsidRPr="00AF7D9C">
              <w:rPr>
                <w:color w:val="000000" w:themeColor="text1"/>
                <w:sz w:val="20"/>
                <w:szCs w:val="20"/>
              </w:rPr>
              <w:t>Resolución de una situación problema</w:t>
            </w:r>
          </w:p>
          <w:p w:rsidR="004F5E2A" w:rsidRPr="00AF7D9C" w:rsidRDefault="004F5E2A" w:rsidP="00A11440">
            <w:pPr>
              <w:numPr>
                <w:ilvl w:val="1"/>
                <w:numId w:val="9"/>
              </w:numPr>
              <w:spacing w:line="256" w:lineRule="auto"/>
              <w:rPr>
                <w:color w:val="000000" w:themeColor="text1"/>
                <w:sz w:val="20"/>
                <w:szCs w:val="20"/>
              </w:rPr>
            </w:pPr>
            <w:r w:rsidRPr="00AF7D9C">
              <w:rPr>
                <w:color w:val="000000" w:themeColor="text1"/>
                <w:sz w:val="20"/>
                <w:szCs w:val="20"/>
              </w:rPr>
              <w:t>Proyecto</w:t>
            </w:r>
          </w:p>
          <w:p w:rsidR="004F5E2A" w:rsidRPr="00AF7D9C" w:rsidRDefault="004F5E2A" w:rsidP="00A11440">
            <w:pPr>
              <w:numPr>
                <w:ilvl w:val="1"/>
                <w:numId w:val="9"/>
              </w:numPr>
              <w:spacing w:line="256" w:lineRule="auto"/>
              <w:rPr>
                <w:color w:val="000000" w:themeColor="text1"/>
                <w:sz w:val="20"/>
                <w:szCs w:val="20"/>
                <w:lang w:val="es-ES_tradnl"/>
              </w:rPr>
            </w:pPr>
            <w:r w:rsidRPr="00AF7D9C">
              <w:rPr>
                <w:color w:val="000000" w:themeColor="text1"/>
                <w:sz w:val="20"/>
                <w:szCs w:val="20"/>
              </w:rPr>
              <w:t xml:space="preserve">Etc. </w:t>
            </w:r>
          </w:p>
        </w:tc>
        <w:tc>
          <w:tcPr>
            <w:tcW w:w="16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5E2A" w:rsidRPr="00AF7D9C" w:rsidRDefault="004F5E2A" w:rsidP="00A11440">
            <w:pPr>
              <w:rPr>
                <w:color w:val="000000" w:themeColor="text1"/>
                <w:sz w:val="20"/>
                <w:szCs w:val="20"/>
              </w:rPr>
            </w:pPr>
            <w:r w:rsidRPr="00AF7D9C">
              <w:rPr>
                <w:color w:val="000000" w:themeColor="text1"/>
                <w:sz w:val="20"/>
                <w:szCs w:val="20"/>
              </w:rPr>
              <w:t xml:space="preserve">El Estudiante debe contestar de manera oral o escrita y enviar sus trabajos al Docente o bien ser observado </w:t>
            </w:r>
            <w:proofErr w:type="spellStart"/>
            <w:r w:rsidRPr="00AF7D9C">
              <w:rPr>
                <w:color w:val="000000" w:themeColor="text1"/>
                <w:sz w:val="20"/>
                <w:szCs w:val="20"/>
              </w:rPr>
              <w:t>on</w:t>
            </w:r>
            <w:proofErr w:type="spellEnd"/>
            <w:r w:rsidRPr="00AF7D9C">
              <w:rPr>
                <w:color w:val="000000" w:themeColor="text1"/>
                <w:sz w:val="20"/>
                <w:szCs w:val="20"/>
              </w:rPr>
              <w:t xml:space="preserve"> line por el Docente.</w:t>
            </w:r>
          </w:p>
          <w:p w:rsidR="004F5E2A" w:rsidRPr="00AF7D9C" w:rsidRDefault="004F5E2A" w:rsidP="00A11440">
            <w:pPr>
              <w:rPr>
                <w:color w:val="000000" w:themeColor="text1"/>
                <w:sz w:val="20"/>
                <w:szCs w:val="20"/>
              </w:rPr>
            </w:pPr>
          </w:p>
          <w:p w:rsidR="004F5E2A" w:rsidRPr="00AF7D9C" w:rsidRDefault="004F5E2A" w:rsidP="00A11440">
            <w:pPr>
              <w:rPr>
                <w:color w:val="000000" w:themeColor="text1"/>
                <w:sz w:val="20"/>
                <w:szCs w:val="20"/>
              </w:rPr>
            </w:pPr>
            <w:r w:rsidRPr="00AF7D9C">
              <w:rPr>
                <w:color w:val="000000" w:themeColor="text1"/>
                <w:sz w:val="20"/>
                <w:szCs w:val="20"/>
              </w:rPr>
              <w:t>Los formatos de los medios pueden ser en archivos Word, PDF, MP3, Videos, etc.</w:t>
            </w:r>
          </w:p>
          <w:p w:rsidR="004F5E2A" w:rsidRPr="00AF7D9C" w:rsidRDefault="004F5E2A" w:rsidP="00A11440">
            <w:pPr>
              <w:rPr>
                <w:color w:val="000000" w:themeColor="text1"/>
                <w:sz w:val="20"/>
                <w:szCs w:val="20"/>
                <w:lang w:val="es-ES_tradnl"/>
              </w:rPr>
            </w:pPr>
          </w:p>
        </w:tc>
        <w:tc>
          <w:tcPr>
            <w:tcW w:w="15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5E2A" w:rsidRPr="00AF7D9C" w:rsidRDefault="004F5E2A" w:rsidP="00A11440">
            <w:pPr>
              <w:numPr>
                <w:ilvl w:val="0"/>
                <w:numId w:val="10"/>
              </w:numPr>
              <w:tabs>
                <w:tab w:val="num" w:pos="720"/>
              </w:tabs>
              <w:spacing w:line="256" w:lineRule="auto"/>
              <w:rPr>
                <w:color w:val="000000" w:themeColor="text1"/>
                <w:sz w:val="20"/>
                <w:szCs w:val="20"/>
              </w:rPr>
            </w:pPr>
            <w:r w:rsidRPr="00AF7D9C">
              <w:rPr>
                <w:color w:val="000000" w:themeColor="text1"/>
                <w:sz w:val="20"/>
                <w:szCs w:val="20"/>
              </w:rPr>
              <w:t>Pauta de Cotejo</w:t>
            </w:r>
          </w:p>
          <w:p w:rsidR="004F5E2A" w:rsidRPr="00AF7D9C" w:rsidRDefault="004F5E2A" w:rsidP="00A11440">
            <w:pPr>
              <w:numPr>
                <w:ilvl w:val="0"/>
                <w:numId w:val="10"/>
              </w:numPr>
              <w:tabs>
                <w:tab w:val="num" w:pos="720"/>
              </w:tabs>
              <w:spacing w:line="256" w:lineRule="auto"/>
              <w:rPr>
                <w:color w:val="000000" w:themeColor="text1"/>
                <w:sz w:val="20"/>
                <w:szCs w:val="20"/>
              </w:rPr>
            </w:pPr>
            <w:r w:rsidRPr="00AF7D9C">
              <w:rPr>
                <w:color w:val="000000" w:themeColor="text1"/>
                <w:sz w:val="20"/>
                <w:szCs w:val="20"/>
              </w:rPr>
              <w:t>Escala de Apreciación</w:t>
            </w:r>
          </w:p>
          <w:p w:rsidR="004F5E2A" w:rsidRPr="00AF7D9C" w:rsidRDefault="004F5E2A" w:rsidP="00A11440">
            <w:pPr>
              <w:numPr>
                <w:ilvl w:val="0"/>
                <w:numId w:val="10"/>
              </w:numPr>
              <w:tabs>
                <w:tab w:val="num" w:pos="720"/>
              </w:tabs>
              <w:spacing w:line="256" w:lineRule="auto"/>
              <w:rPr>
                <w:color w:val="000000" w:themeColor="text1"/>
                <w:sz w:val="20"/>
                <w:szCs w:val="20"/>
              </w:rPr>
            </w:pPr>
            <w:r w:rsidRPr="00AF7D9C">
              <w:rPr>
                <w:color w:val="000000" w:themeColor="text1"/>
                <w:sz w:val="20"/>
                <w:szCs w:val="20"/>
              </w:rPr>
              <w:t>Rúbrica</w:t>
            </w:r>
          </w:p>
          <w:p w:rsidR="004F5E2A" w:rsidRPr="00AF7D9C" w:rsidRDefault="004F5E2A" w:rsidP="00A11440">
            <w:pPr>
              <w:rPr>
                <w:color w:val="000000" w:themeColor="text1"/>
                <w:sz w:val="20"/>
                <w:szCs w:val="20"/>
                <w:lang w:val="es-ES_tradnl"/>
              </w:rPr>
            </w:pPr>
          </w:p>
        </w:tc>
        <w:tc>
          <w:tcPr>
            <w:tcW w:w="203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F5E2A" w:rsidRPr="00AF7D9C" w:rsidRDefault="004F5E2A" w:rsidP="00A11440">
            <w:pPr>
              <w:rPr>
                <w:color w:val="000000" w:themeColor="text1"/>
                <w:sz w:val="20"/>
                <w:szCs w:val="20"/>
                <w:lang w:val="es-ES_tradnl"/>
              </w:rPr>
            </w:pPr>
          </w:p>
        </w:tc>
      </w:tr>
    </w:tbl>
    <w:p w:rsidR="00C6585A" w:rsidRDefault="00C6585A" w:rsidP="00C6585A">
      <w:pPr>
        <w:spacing w:line="256" w:lineRule="auto"/>
        <w:rPr>
          <w:rFonts w:ascii="Calibri" w:eastAsia="Calibri" w:hAnsi="Calibri" w:cs="Times New Roman"/>
          <w:b/>
          <w:color w:val="000000" w:themeColor="text1"/>
          <w:lang w:val="es-ES_tradnl"/>
        </w:rPr>
      </w:pPr>
    </w:p>
    <w:tbl>
      <w:tblPr>
        <w:tblW w:w="10304" w:type="dxa"/>
        <w:tblCellMar>
          <w:left w:w="70" w:type="dxa"/>
          <w:right w:w="70" w:type="dxa"/>
        </w:tblCellMar>
        <w:tblLook w:val="04A0" w:firstRow="1" w:lastRow="0" w:firstColumn="1" w:lastColumn="0" w:noHBand="0" w:noVBand="1"/>
      </w:tblPr>
      <w:tblGrid>
        <w:gridCol w:w="1580"/>
        <w:gridCol w:w="2810"/>
        <w:gridCol w:w="2551"/>
        <w:gridCol w:w="1843"/>
        <w:gridCol w:w="1520"/>
      </w:tblGrid>
      <w:tr w:rsidR="00CA5D7A" w:rsidRPr="00A11440" w:rsidTr="00BD7A87">
        <w:trPr>
          <w:trHeight w:val="900"/>
        </w:trPr>
        <w:tc>
          <w:tcPr>
            <w:tcW w:w="10304"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A5D7A" w:rsidRPr="00CC6AAE" w:rsidRDefault="00CA5D7A" w:rsidP="00BD7A87">
            <w:pPr>
              <w:shd w:val="clear" w:color="auto" w:fill="BFBFBF" w:themeFill="background1" w:themeFillShade="BF"/>
              <w:spacing w:after="0" w:line="240" w:lineRule="auto"/>
              <w:jc w:val="center"/>
              <w:rPr>
                <w:rFonts w:ascii="Calibri" w:eastAsia="Times New Roman" w:hAnsi="Calibri" w:cs="Times New Roman"/>
                <w:b/>
                <w:bCs/>
                <w:lang w:eastAsia="es-CL"/>
              </w:rPr>
            </w:pPr>
            <w:r w:rsidRPr="00CC6AAE">
              <w:rPr>
                <w:rFonts w:ascii="Calibri" w:eastAsia="Times New Roman" w:hAnsi="Calibri" w:cs="Times New Roman"/>
                <w:b/>
                <w:bCs/>
                <w:lang w:eastAsia="es-CL"/>
              </w:rPr>
              <w:lastRenderedPageBreak/>
              <w:t>Anexo 3</w:t>
            </w:r>
          </w:p>
          <w:p w:rsidR="00CA5D7A" w:rsidRPr="00A11440" w:rsidRDefault="00CA5D7A" w:rsidP="00BD7A87">
            <w:pPr>
              <w:shd w:val="clear" w:color="auto" w:fill="BFBFBF" w:themeFill="background1" w:themeFillShade="BF"/>
              <w:spacing w:after="0" w:line="240" w:lineRule="auto"/>
              <w:jc w:val="center"/>
              <w:rPr>
                <w:rFonts w:ascii="Calibri" w:eastAsia="Times New Roman" w:hAnsi="Calibri" w:cs="Times New Roman"/>
                <w:b/>
                <w:bCs/>
                <w:color w:val="FF0000"/>
                <w:lang w:eastAsia="es-CL"/>
              </w:rPr>
            </w:pPr>
            <w:r w:rsidRPr="00CC6AAE">
              <w:rPr>
                <w:rFonts w:ascii="Calibri" w:eastAsia="Times New Roman" w:hAnsi="Calibri" w:cs="Times New Roman"/>
                <w:b/>
                <w:bCs/>
                <w:lang w:eastAsia="es-CL"/>
              </w:rPr>
              <w:t xml:space="preserve">Cuadro de procedimientos, instrumentos y tipos de saberes y habilidades </w:t>
            </w:r>
          </w:p>
        </w:tc>
      </w:tr>
      <w:tr w:rsidR="00CA5D7A" w:rsidRPr="00CC6AAE" w:rsidTr="00BD7A87">
        <w:trPr>
          <w:trHeight w:val="900"/>
        </w:trPr>
        <w:tc>
          <w:tcPr>
            <w:tcW w:w="15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A5D7A" w:rsidRPr="00CC6AAE" w:rsidRDefault="00CA5D7A" w:rsidP="00BD7A87">
            <w:pPr>
              <w:spacing w:after="0" w:line="240" w:lineRule="auto"/>
              <w:jc w:val="center"/>
              <w:rPr>
                <w:rFonts w:ascii="Calibri" w:eastAsia="Times New Roman" w:hAnsi="Calibri" w:cs="Times New Roman"/>
                <w:b/>
                <w:bCs/>
                <w:lang w:eastAsia="es-CL"/>
              </w:rPr>
            </w:pPr>
            <w:r w:rsidRPr="00CC6AAE">
              <w:rPr>
                <w:rFonts w:ascii="Calibri" w:eastAsia="Times New Roman" w:hAnsi="Calibri" w:cs="Times New Roman"/>
                <w:b/>
                <w:bCs/>
                <w:lang w:eastAsia="es-CL"/>
              </w:rPr>
              <w:t>Procedimientos</w:t>
            </w:r>
          </w:p>
        </w:tc>
        <w:tc>
          <w:tcPr>
            <w:tcW w:w="281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CA5D7A" w:rsidRPr="00CC6AAE" w:rsidRDefault="00CA5D7A" w:rsidP="00BD7A87">
            <w:pPr>
              <w:spacing w:after="0" w:line="240" w:lineRule="auto"/>
              <w:jc w:val="center"/>
              <w:rPr>
                <w:rFonts w:ascii="Calibri" w:eastAsia="Times New Roman" w:hAnsi="Calibri" w:cs="Times New Roman"/>
                <w:b/>
                <w:bCs/>
                <w:lang w:eastAsia="es-CL"/>
              </w:rPr>
            </w:pPr>
            <w:r w:rsidRPr="00CC6AAE">
              <w:rPr>
                <w:rFonts w:ascii="Calibri" w:eastAsia="Times New Roman" w:hAnsi="Calibri" w:cs="Times New Roman"/>
                <w:b/>
                <w:bCs/>
                <w:lang w:eastAsia="es-CL"/>
              </w:rPr>
              <w:t>Instrumentos</w:t>
            </w:r>
          </w:p>
        </w:tc>
        <w:tc>
          <w:tcPr>
            <w:tcW w:w="2551"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CA5D7A" w:rsidRPr="00CC6AAE" w:rsidRDefault="00CA5D7A" w:rsidP="00BD7A87">
            <w:pPr>
              <w:spacing w:after="0" w:line="240" w:lineRule="auto"/>
              <w:jc w:val="center"/>
              <w:rPr>
                <w:rFonts w:ascii="Calibri" w:eastAsia="Times New Roman" w:hAnsi="Calibri" w:cs="Times New Roman"/>
                <w:b/>
                <w:bCs/>
                <w:lang w:eastAsia="es-CL"/>
              </w:rPr>
            </w:pPr>
            <w:r w:rsidRPr="00CC6AAE">
              <w:rPr>
                <w:rFonts w:ascii="Calibri" w:eastAsia="Times New Roman" w:hAnsi="Calibri" w:cs="Times New Roman"/>
                <w:b/>
                <w:bCs/>
                <w:lang w:eastAsia="es-CL"/>
              </w:rPr>
              <w:t>Medio de retroalimentación y calificación</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CA5D7A" w:rsidRPr="00CC6AAE" w:rsidRDefault="00CA5D7A" w:rsidP="00BD7A87">
            <w:pPr>
              <w:spacing w:after="0" w:line="240" w:lineRule="auto"/>
              <w:jc w:val="center"/>
              <w:rPr>
                <w:rFonts w:ascii="Calibri" w:eastAsia="Times New Roman" w:hAnsi="Calibri" w:cs="Times New Roman"/>
                <w:b/>
                <w:bCs/>
                <w:lang w:eastAsia="es-CL"/>
              </w:rPr>
            </w:pPr>
            <w:r w:rsidRPr="00CC6AAE">
              <w:rPr>
                <w:rFonts w:ascii="Calibri" w:eastAsia="Times New Roman" w:hAnsi="Calibri" w:cs="Times New Roman"/>
                <w:b/>
                <w:bCs/>
                <w:lang w:eastAsia="es-CL"/>
              </w:rPr>
              <w:t>Saberes</w:t>
            </w:r>
          </w:p>
        </w:tc>
        <w:tc>
          <w:tcPr>
            <w:tcW w:w="152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CA5D7A" w:rsidRPr="00380110" w:rsidRDefault="00CA5D7A" w:rsidP="00BD7A87">
            <w:pPr>
              <w:spacing w:after="0" w:line="240" w:lineRule="auto"/>
              <w:jc w:val="center"/>
              <w:rPr>
                <w:rFonts w:ascii="Calibri" w:eastAsia="Times New Roman" w:hAnsi="Calibri" w:cs="Times New Roman"/>
                <w:b/>
                <w:bCs/>
                <w:color w:val="0070C0"/>
                <w:lang w:eastAsia="es-CL"/>
              </w:rPr>
            </w:pPr>
            <w:r w:rsidRPr="00380110">
              <w:rPr>
                <w:rFonts w:ascii="Calibri" w:eastAsia="Times New Roman" w:hAnsi="Calibri" w:cs="Times New Roman"/>
                <w:b/>
                <w:bCs/>
                <w:color w:val="0070C0"/>
                <w:lang w:eastAsia="es-CL"/>
              </w:rPr>
              <w:t>Herramientas de Campus Virtual</w:t>
            </w:r>
          </w:p>
        </w:tc>
      </w:tr>
      <w:tr w:rsidR="00CA5D7A" w:rsidRPr="00A11440" w:rsidTr="00BD7A87">
        <w:trPr>
          <w:trHeight w:val="300"/>
        </w:trPr>
        <w:tc>
          <w:tcPr>
            <w:tcW w:w="1580"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CA5D7A" w:rsidRPr="00A11440" w:rsidRDefault="00CA5D7A" w:rsidP="00BD7A87">
            <w:pPr>
              <w:spacing w:after="0" w:line="240" w:lineRule="auto"/>
              <w:jc w:val="center"/>
              <w:rPr>
                <w:rFonts w:ascii="Calibri" w:eastAsia="Times New Roman" w:hAnsi="Calibri" w:cs="Times New Roman"/>
                <w:color w:val="000000"/>
                <w:lang w:eastAsia="es-CL"/>
              </w:rPr>
            </w:pPr>
            <w:r w:rsidRPr="00A11440">
              <w:rPr>
                <w:rFonts w:ascii="Calibri" w:eastAsia="Times New Roman" w:hAnsi="Calibri" w:cs="Times New Roman"/>
                <w:color w:val="000000"/>
                <w:lang w:eastAsia="es-CL"/>
              </w:rPr>
              <w:t>Procedimiento de Prueba</w:t>
            </w:r>
          </w:p>
        </w:tc>
        <w:tc>
          <w:tcPr>
            <w:tcW w:w="2810"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r w:rsidRPr="00A11440">
              <w:rPr>
                <w:rFonts w:ascii="Calibri" w:eastAsia="Times New Roman" w:hAnsi="Calibri" w:cs="Times New Roman"/>
                <w:color w:val="000000"/>
                <w:lang w:eastAsia="es-CL"/>
              </w:rPr>
              <w:t>Prueba escrita de respuesta breve</w:t>
            </w:r>
          </w:p>
        </w:tc>
        <w:tc>
          <w:tcPr>
            <w:tcW w:w="2551"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r w:rsidRPr="00A11440">
              <w:rPr>
                <w:rFonts w:ascii="Calibri" w:eastAsia="Times New Roman" w:hAnsi="Calibri" w:cs="Times New Roman"/>
                <w:color w:val="000000"/>
                <w:lang w:eastAsia="es-CL"/>
              </w:rPr>
              <w:t>Asignación de puntaje</w:t>
            </w:r>
          </w:p>
        </w:tc>
        <w:tc>
          <w:tcPr>
            <w:tcW w:w="1843"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r w:rsidRPr="00A11440">
              <w:rPr>
                <w:rFonts w:ascii="Calibri" w:eastAsia="Times New Roman" w:hAnsi="Calibri" w:cs="Times New Roman"/>
                <w:color w:val="000000"/>
                <w:lang w:eastAsia="es-CL"/>
              </w:rPr>
              <w:t xml:space="preserve">Conceptuales </w:t>
            </w:r>
          </w:p>
        </w:tc>
        <w:tc>
          <w:tcPr>
            <w:tcW w:w="1520"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380110" w:rsidRDefault="00CA5D7A" w:rsidP="00BD7A87">
            <w:pPr>
              <w:spacing w:after="0" w:line="240" w:lineRule="auto"/>
              <w:rPr>
                <w:rFonts w:ascii="Calibri" w:eastAsia="Times New Roman" w:hAnsi="Calibri" w:cs="Times New Roman"/>
                <w:color w:val="0070C0"/>
                <w:lang w:eastAsia="es-CL"/>
              </w:rPr>
            </w:pPr>
            <w:r w:rsidRPr="00380110">
              <w:rPr>
                <w:rFonts w:ascii="Calibri" w:eastAsia="Times New Roman" w:hAnsi="Calibri" w:cs="Times New Roman"/>
                <w:color w:val="0070C0"/>
                <w:lang w:eastAsia="es-CL"/>
              </w:rPr>
              <w:t>Cuestionario</w:t>
            </w:r>
          </w:p>
        </w:tc>
      </w:tr>
      <w:tr w:rsidR="00CA5D7A" w:rsidRPr="00A11440" w:rsidTr="00BD7A87">
        <w:trPr>
          <w:trHeight w:val="600"/>
        </w:trPr>
        <w:tc>
          <w:tcPr>
            <w:tcW w:w="1580"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p>
        </w:tc>
        <w:tc>
          <w:tcPr>
            <w:tcW w:w="2810"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r w:rsidRPr="00A11440">
              <w:rPr>
                <w:rFonts w:ascii="Calibri" w:eastAsia="Times New Roman" w:hAnsi="Calibri" w:cs="Times New Roman"/>
                <w:color w:val="000000"/>
                <w:lang w:eastAsia="es-CL"/>
              </w:rPr>
              <w:t>Prueba escrita de respuesta extensa o desarrollo</w:t>
            </w:r>
          </w:p>
        </w:tc>
        <w:tc>
          <w:tcPr>
            <w:tcW w:w="2551"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r w:rsidRPr="00A11440">
              <w:rPr>
                <w:rFonts w:ascii="Calibri" w:eastAsia="Times New Roman" w:hAnsi="Calibri" w:cs="Times New Roman"/>
                <w:color w:val="000000"/>
                <w:lang w:eastAsia="es-CL"/>
              </w:rPr>
              <w:t>Comentario escrito y/o  Escala de apreciación o rúbrica</w:t>
            </w:r>
          </w:p>
        </w:tc>
        <w:tc>
          <w:tcPr>
            <w:tcW w:w="1843"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r w:rsidRPr="00A11440">
              <w:rPr>
                <w:rFonts w:ascii="Calibri" w:eastAsia="Times New Roman" w:hAnsi="Calibri" w:cs="Times New Roman"/>
                <w:color w:val="000000"/>
                <w:lang w:eastAsia="es-CL"/>
              </w:rPr>
              <w:t xml:space="preserve">Conceptuales </w:t>
            </w:r>
          </w:p>
        </w:tc>
        <w:tc>
          <w:tcPr>
            <w:tcW w:w="1520"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380110" w:rsidRDefault="00CA5D7A" w:rsidP="00BD7A87">
            <w:pPr>
              <w:spacing w:after="0" w:line="240" w:lineRule="auto"/>
              <w:rPr>
                <w:rFonts w:ascii="Calibri" w:eastAsia="Times New Roman" w:hAnsi="Calibri" w:cs="Times New Roman"/>
                <w:color w:val="0070C0"/>
                <w:lang w:eastAsia="es-CL"/>
              </w:rPr>
            </w:pPr>
            <w:r w:rsidRPr="00380110">
              <w:rPr>
                <w:rFonts w:ascii="Calibri" w:eastAsia="Times New Roman" w:hAnsi="Calibri" w:cs="Times New Roman"/>
                <w:color w:val="0070C0"/>
                <w:lang w:eastAsia="es-CL"/>
              </w:rPr>
              <w:t>Cuestionario</w:t>
            </w:r>
          </w:p>
        </w:tc>
      </w:tr>
      <w:tr w:rsidR="00CA5D7A" w:rsidRPr="00A11440" w:rsidTr="00BD7A87">
        <w:trPr>
          <w:trHeight w:val="600"/>
        </w:trPr>
        <w:tc>
          <w:tcPr>
            <w:tcW w:w="1580"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p>
        </w:tc>
        <w:tc>
          <w:tcPr>
            <w:tcW w:w="2810"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r w:rsidRPr="00A11440">
              <w:rPr>
                <w:rFonts w:ascii="Calibri" w:eastAsia="Times New Roman" w:hAnsi="Calibri" w:cs="Times New Roman"/>
                <w:color w:val="000000"/>
                <w:lang w:eastAsia="es-CL"/>
              </w:rPr>
              <w:t>Prueba escrita de respuesta gráfica (mapas conceptuales y  mentales)</w:t>
            </w:r>
          </w:p>
        </w:tc>
        <w:tc>
          <w:tcPr>
            <w:tcW w:w="2551"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r w:rsidRPr="00A11440">
              <w:rPr>
                <w:rFonts w:ascii="Calibri" w:eastAsia="Times New Roman" w:hAnsi="Calibri" w:cs="Times New Roman"/>
                <w:color w:val="000000"/>
                <w:lang w:eastAsia="es-CL"/>
              </w:rPr>
              <w:t>Comentario escrito y/o  Escala de apreciación o rúbrica</w:t>
            </w:r>
          </w:p>
        </w:tc>
        <w:tc>
          <w:tcPr>
            <w:tcW w:w="1843"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r w:rsidRPr="00A11440">
              <w:rPr>
                <w:rFonts w:ascii="Calibri" w:eastAsia="Times New Roman" w:hAnsi="Calibri" w:cs="Times New Roman"/>
                <w:color w:val="000000"/>
                <w:lang w:eastAsia="es-CL"/>
              </w:rPr>
              <w:t xml:space="preserve">Conceptuales </w:t>
            </w:r>
          </w:p>
        </w:tc>
        <w:tc>
          <w:tcPr>
            <w:tcW w:w="1520"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380110" w:rsidRDefault="00CA5D7A" w:rsidP="00BD7A87">
            <w:pPr>
              <w:spacing w:after="0" w:line="240" w:lineRule="auto"/>
              <w:rPr>
                <w:rFonts w:ascii="Calibri" w:eastAsia="Times New Roman" w:hAnsi="Calibri" w:cs="Times New Roman"/>
                <w:color w:val="0070C0"/>
                <w:lang w:eastAsia="es-CL"/>
              </w:rPr>
            </w:pPr>
            <w:r w:rsidRPr="00380110">
              <w:rPr>
                <w:rFonts w:ascii="Calibri" w:eastAsia="Times New Roman" w:hAnsi="Calibri" w:cs="Times New Roman"/>
                <w:color w:val="0070C0"/>
                <w:lang w:eastAsia="es-CL"/>
              </w:rPr>
              <w:t>Tarea</w:t>
            </w:r>
          </w:p>
        </w:tc>
      </w:tr>
      <w:tr w:rsidR="00CA5D7A" w:rsidRPr="00A11440" w:rsidTr="00BD7A87">
        <w:trPr>
          <w:trHeight w:val="600"/>
        </w:trPr>
        <w:tc>
          <w:tcPr>
            <w:tcW w:w="1580"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p>
        </w:tc>
        <w:tc>
          <w:tcPr>
            <w:tcW w:w="2810"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r w:rsidRPr="00A11440">
              <w:rPr>
                <w:rFonts w:ascii="Calibri" w:eastAsia="Times New Roman" w:hAnsi="Calibri" w:cs="Times New Roman"/>
                <w:color w:val="000000"/>
                <w:lang w:eastAsia="es-CL"/>
              </w:rPr>
              <w:t>Prueba escrita de respuesta fija: respuesta alterna (VF)</w:t>
            </w:r>
          </w:p>
        </w:tc>
        <w:tc>
          <w:tcPr>
            <w:tcW w:w="2551"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r w:rsidRPr="00A11440">
              <w:rPr>
                <w:rFonts w:ascii="Calibri" w:eastAsia="Times New Roman" w:hAnsi="Calibri" w:cs="Times New Roman"/>
                <w:color w:val="000000"/>
                <w:lang w:eastAsia="es-CL"/>
              </w:rPr>
              <w:t>Asignación de puntaje</w:t>
            </w:r>
          </w:p>
        </w:tc>
        <w:tc>
          <w:tcPr>
            <w:tcW w:w="1843"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r w:rsidRPr="00A11440">
              <w:rPr>
                <w:rFonts w:ascii="Calibri" w:eastAsia="Times New Roman" w:hAnsi="Calibri" w:cs="Times New Roman"/>
                <w:color w:val="000000"/>
                <w:lang w:eastAsia="es-CL"/>
              </w:rPr>
              <w:t xml:space="preserve">Conceptuales </w:t>
            </w:r>
          </w:p>
        </w:tc>
        <w:tc>
          <w:tcPr>
            <w:tcW w:w="1520"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380110" w:rsidRDefault="00CA5D7A" w:rsidP="00BD7A87">
            <w:pPr>
              <w:spacing w:after="0" w:line="240" w:lineRule="auto"/>
              <w:rPr>
                <w:rFonts w:ascii="Calibri" w:eastAsia="Times New Roman" w:hAnsi="Calibri" w:cs="Times New Roman"/>
                <w:color w:val="0070C0"/>
                <w:lang w:eastAsia="es-CL"/>
              </w:rPr>
            </w:pPr>
            <w:r w:rsidRPr="00380110">
              <w:rPr>
                <w:rFonts w:ascii="Calibri" w:eastAsia="Times New Roman" w:hAnsi="Calibri" w:cs="Times New Roman"/>
                <w:color w:val="0070C0"/>
                <w:lang w:eastAsia="es-CL"/>
              </w:rPr>
              <w:t>Cuestionario</w:t>
            </w:r>
          </w:p>
        </w:tc>
      </w:tr>
      <w:tr w:rsidR="00CA5D7A" w:rsidRPr="00A11440" w:rsidTr="00BD7A87">
        <w:trPr>
          <w:trHeight w:val="600"/>
        </w:trPr>
        <w:tc>
          <w:tcPr>
            <w:tcW w:w="1580"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p>
        </w:tc>
        <w:tc>
          <w:tcPr>
            <w:tcW w:w="2810"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r w:rsidRPr="00A11440">
              <w:rPr>
                <w:rFonts w:ascii="Calibri" w:eastAsia="Times New Roman" w:hAnsi="Calibri" w:cs="Times New Roman"/>
                <w:color w:val="000000"/>
                <w:lang w:eastAsia="es-CL"/>
              </w:rPr>
              <w:t>Prueba escrita de respuesta fija: selección múltiple</w:t>
            </w:r>
          </w:p>
        </w:tc>
        <w:tc>
          <w:tcPr>
            <w:tcW w:w="2551"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r w:rsidRPr="00A11440">
              <w:rPr>
                <w:rFonts w:ascii="Calibri" w:eastAsia="Times New Roman" w:hAnsi="Calibri" w:cs="Times New Roman"/>
                <w:color w:val="000000"/>
                <w:lang w:eastAsia="es-CL"/>
              </w:rPr>
              <w:t>Asignación de puntaje</w:t>
            </w:r>
          </w:p>
        </w:tc>
        <w:tc>
          <w:tcPr>
            <w:tcW w:w="1843"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r w:rsidRPr="00A11440">
              <w:rPr>
                <w:rFonts w:ascii="Calibri" w:eastAsia="Times New Roman" w:hAnsi="Calibri" w:cs="Times New Roman"/>
                <w:color w:val="000000"/>
                <w:lang w:eastAsia="es-CL"/>
              </w:rPr>
              <w:t xml:space="preserve">Conceptuales </w:t>
            </w:r>
          </w:p>
        </w:tc>
        <w:tc>
          <w:tcPr>
            <w:tcW w:w="1520"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380110" w:rsidRDefault="00CA5D7A" w:rsidP="00BD7A87">
            <w:pPr>
              <w:spacing w:after="0" w:line="240" w:lineRule="auto"/>
              <w:rPr>
                <w:rFonts w:ascii="Calibri" w:eastAsia="Times New Roman" w:hAnsi="Calibri" w:cs="Times New Roman"/>
                <w:color w:val="0070C0"/>
                <w:lang w:eastAsia="es-CL"/>
              </w:rPr>
            </w:pPr>
            <w:r w:rsidRPr="00380110">
              <w:rPr>
                <w:rFonts w:ascii="Calibri" w:eastAsia="Times New Roman" w:hAnsi="Calibri" w:cs="Times New Roman"/>
                <w:color w:val="0070C0"/>
                <w:lang w:eastAsia="es-CL"/>
              </w:rPr>
              <w:t>Cuestionario</w:t>
            </w:r>
          </w:p>
        </w:tc>
      </w:tr>
      <w:tr w:rsidR="00CA5D7A" w:rsidRPr="00A11440" w:rsidTr="00BD7A87">
        <w:trPr>
          <w:trHeight w:val="600"/>
        </w:trPr>
        <w:tc>
          <w:tcPr>
            <w:tcW w:w="1580"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p>
        </w:tc>
        <w:tc>
          <w:tcPr>
            <w:tcW w:w="2810"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r w:rsidRPr="00A11440">
              <w:rPr>
                <w:rFonts w:ascii="Calibri" w:eastAsia="Times New Roman" w:hAnsi="Calibri" w:cs="Times New Roman"/>
                <w:color w:val="000000"/>
                <w:lang w:eastAsia="es-CL"/>
              </w:rPr>
              <w:t>Prueba escrita de respuesta fija: términos pareados</w:t>
            </w:r>
          </w:p>
        </w:tc>
        <w:tc>
          <w:tcPr>
            <w:tcW w:w="2551"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r w:rsidRPr="00A11440">
              <w:rPr>
                <w:rFonts w:ascii="Calibri" w:eastAsia="Times New Roman" w:hAnsi="Calibri" w:cs="Times New Roman"/>
                <w:color w:val="000000"/>
                <w:lang w:eastAsia="es-CL"/>
              </w:rPr>
              <w:t>Asignación de puntaje</w:t>
            </w:r>
          </w:p>
        </w:tc>
        <w:tc>
          <w:tcPr>
            <w:tcW w:w="1843"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r w:rsidRPr="00A11440">
              <w:rPr>
                <w:rFonts w:ascii="Calibri" w:eastAsia="Times New Roman" w:hAnsi="Calibri" w:cs="Times New Roman"/>
                <w:color w:val="000000"/>
                <w:lang w:eastAsia="es-CL"/>
              </w:rPr>
              <w:t xml:space="preserve">Conceptuales </w:t>
            </w:r>
          </w:p>
        </w:tc>
        <w:tc>
          <w:tcPr>
            <w:tcW w:w="1520"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380110" w:rsidRDefault="00CA5D7A" w:rsidP="00BD7A87">
            <w:pPr>
              <w:spacing w:after="0" w:line="240" w:lineRule="auto"/>
              <w:rPr>
                <w:rFonts w:ascii="Calibri" w:eastAsia="Times New Roman" w:hAnsi="Calibri" w:cs="Times New Roman"/>
                <w:color w:val="0070C0"/>
                <w:lang w:eastAsia="es-CL"/>
              </w:rPr>
            </w:pPr>
            <w:r w:rsidRPr="00380110">
              <w:rPr>
                <w:rFonts w:ascii="Calibri" w:eastAsia="Times New Roman" w:hAnsi="Calibri" w:cs="Times New Roman"/>
                <w:color w:val="0070C0"/>
                <w:lang w:eastAsia="es-CL"/>
              </w:rPr>
              <w:t>Cuestionario</w:t>
            </w:r>
          </w:p>
        </w:tc>
      </w:tr>
      <w:tr w:rsidR="00CA5D7A" w:rsidRPr="00A11440" w:rsidTr="00BD7A87">
        <w:trPr>
          <w:trHeight w:val="900"/>
        </w:trPr>
        <w:tc>
          <w:tcPr>
            <w:tcW w:w="1580"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p>
        </w:tc>
        <w:tc>
          <w:tcPr>
            <w:tcW w:w="2810"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r w:rsidRPr="00A11440">
              <w:rPr>
                <w:rFonts w:ascii="Calibri" w:eastAsia="Times New Roman" w:hAnsi="Calibri" w:cs="Times New Roman"/>
                <w:color w:val="000000"/>
                <w:lang w:eastAsia="es-CL"/>
              </w:rPr>
              <w:t>Prueba de realización de tareas: Monografías</w:t>
            </w:r>
          </w:p>
        </w:tc>
        <w:tc>
          <w:tcPr>
            <w:tcW w:w="2551"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r w:rsidRPr="00A11440">
              <w:rPr>
                <w:rFonts w:ascii="Calibri" w:eastAsia="Times New Roman" w:hAnsi="Calibri" w:cs="Times New Roman"/>
                <w:color w:val="000000"/>
                <w:lang w:eastAsia="es-CL"/>
              </w:rPr>
              <w:t>Comentario escrito y/o  Escala de apreciación o rúbrica</w:t>
            </w:r>
          </w:p>
        </w:tc>
        <w:tc>
          <w:tcPr>
            <w:tcW w:w="1843"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r w:rsidRPr="00A11440">
              <w:rPr>
                <w:rFonts w:ascii="Calibri" w:eastAsia="Times New Roman" w:hAnsi="Calibri" w:cs="Times New Roman"/>
                <w:color w:val="000000"/>
                <w:lang w:eastAsia="es-CL"/>
              </w:rPr>
              <w:t>Conceptuales + Procedimentales+ Habilidades tales como análisis, análisis crítico, lógico, creatividad, etc.</w:t>
            </w:r>
          </w:p>
        </w:tc>
        <w:tc>
          <w:tcPr>
            <w:tcW w:w="1520"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380110" w:rsidRDefault="00CA5D7A" w:rsidP="00BD7A87">
            <w:pPr>
              <w:spacing w:after="0" w:line="240" w:lineRule="auto"/>
              <w:rPr>
                <w:rFonts w:ascii="Calibri" w:eastAsia="Times New Roman" w:hAnsi="Calibri" w:cs="Times New Roman"/>
                <w:color w:val="0070C0"/>
                <w:lang w:eastAsia="es-CL"/>
              </w:rPr>
            </w:pPr>
            <w:r w:rsidRPr="00380110">
              <w:rPr>
                <w:rFonts w:ascii="Calibri" w:eastAsia="Times New Roman" w:hAnsi="Calibri" w:cs="Times New Roman"/>
                <w:color w:val="0070C0"/>
                <w:lang w:eastAsia="es-CL"/>
              </w:rPr>
              <w:t>Tarea</w:t>
            </w:r>
          </w:p>
        </w:tc>
      </w:tr>
      <w:tr w:rsidR="00CA5D7A" w:rsidRPr="00A11440" w:rsidTr="00BD7A87">
        <w:trPr>
          <w:trHeight w:val="900"/>
        </w:trPr>
        <w:tc>
          <w:tcPr>
            <w:tcW w:w="1580"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p>
        </w:tc>
        <w:tc>
          <w:tcPr>
            <w:tcW w:w="2810"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r w:rsidRPr="00A11440">
              <w:rPr>
                <w:rFonts w:ascii="Calibri" w:eastAsia="Times New Roman" w:hAnsi="Calibri" w:cs="Times New Roman"/>
                <w:color w:val="000000"/>
                <w:lang w:eastAsia="es-CL"/>
              </w:rPr>
              <w:t>Prueba de realización de tareas: Ensayos</w:t>
            </w:r>
          </w:p>
        </w:tc>
        <w:tc>
          <w:tcPr>
            <w:tcW w:w="2551"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r w:rsidRPr="00A11440">
              <w:rPr>
                <w:rFonts w:ascii="Calibri" w:eastAsia="Times New Roman" w:hAnsi="Calibri" w:cs="Times New Roman"/>
                <w:color w:val="000000"/>
                <w:lang w:eastAsia="es-CL"/>
              </w:rPr>
              <w:t>Comentario escrito y/o  Escala de apreciación o rúbrica</w:t>
            </w:r>
          </w:p>
        </w:tc>
        <w:tc>
          <w:tcPr>
            <w:tcW w:w="1843"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r w:rsidRPr="00A11440">
              <w:rPr>
                <w:rFonts w:ascii="Calibri" w:eastAsia="Times New Roman" w:hAnsi="Calibri" w:cs="Times New Roman"/>
                <w:color w:val="000000"/>
                <w:lang w:eastAsia="es-CL"/>
              </w:rPr>
              <w:t>Conceptuales + Procedimentales+ Habilidades tales como análisis, análisis crítico, lógico, creatividad, etc.</w:t>
            </w:r>
          </w:p>
        </w:tc>
        <w:tc>
          <w:tcPr>
            <w:tcW w:w="1520"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380110" w:rsidRDefault="00CA5D7A" w:rsidP="00BD7A87">
            <w:pPr>
              <w:spacing w:after="0" w:line="240" w:lineRule="auto"/>
              <w:rPr>
                <w:rFonts w:ascii="Calibri" w:eastAsia="Times New Roman" w:hAnsi="Calibri" w:cs="Times New Roman"/>
                <w:color w:val="0070C0"/>
                <w:lang w:eastAsia="es-CL"/>
              </w:rPr>
            </w:pPr>
            <w:r w:rsidRPr="00380110">
              <w:rPr>
                <w:rFonts w:ascii="Calibri" w:eastAsia="Times New Roman" w:hAnsi="Calibri" w:cs="Times New Roman"/>
                <w:color w:val="0070C0"/>
                <w:lang w:eastAsia="es-CL"/>
              </w:rPr>
              <w:t>Tarea</w:t>
            </w:r>
          </w:p>
        </w:tc>
      </w:tr>
      <w:tr w:rsidR="00CA5D7A" w:rsidRPr="00A11440" w:rsidTr="00BD7A87">
        <w:trPr>
          <w:trHeight w:val="900"/>
        </w:trPr>
        <w:tc>
          <w:tcPr>
            <w:tcW w:w="1580"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p>
        </w:tc>
        <w:tc>
          <w:tcPr>
            <w:tcW w:w="2810"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r w:rsidRPr="00A11440">
              <w:rPr>
                <w:rFonts w:ascii="Calibri" w:eastAsia="Times New Roman" w:hAnsi="Calibri" w:cs="Times New Roman"/>
                <w:color w:val="000000"/>
                <w:lang w:eastAsia="es-CL"/>
              </w:rPr>
              <w:t>Prueba de realización de tareas:  investigaciones</w:t>
            </w:r>
          </w:p>
        </w:tc>
        <w:tc>
          <w:tcPr>
            <w:tcW w:w="2551"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r w:rsidRPr="00A11440">
              <w:rPr>
                <w:rFonts w:ascii="Calibri" w:eastAsia="Times New Roman" w:hAnsi="Calibri" w:cs="Times New Roman"/>
                <w:color w:val="000000"/>
                <w:lang w:eastAsia="es-CL"/>
              </w:rPr>
              <w:t>Comentario escrito y/o  Escala de apreciación o rúbrica</w:t>
            </w:r>
          </w:p>
        </w:tc>
        <w:tc>
          <w:tcPr>
            <w:tcW w:w="1843"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r w:rsidRPr="00A11440">
              <w:rPr>
                <w:rFonts w:ascii="Calibri" w:eastAsia="Times New Roman" w:hAnsi="Calibri" w:cs="Times New Roman"/>
                <w:color w:val="000000"/>
                <w:lang w:eastAsia="es-CL"/>
              </w:rPr>
              <w:t>Conceptuales + Procedimentales+ Habilidades tales como análisis, análisis crítico, lógico, creatividad, etc.</w:t>
            </w:r>
          </w:p>
        </w:tc>
        <w:tc>
          <w:tcPr>
            <w:tcW w:w="1520"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380110" w:rsidRDefault="00CA5D7A" w:rsidP="00BD7A87">
            <w:pPr>
              <w:spacing w:after="0" w:line="240" w:lineRule="auto"/>
              <w:rPr>
                <w:rFonts w:ascii="Calibri" w:eastAsia="Times New Roman" w:hAnsi="Calibri" w:cs="Times New Roman"/>
                <w:color w:val="0070C0"/>
                <w:lang w:eastAsia="es-CL"/>
              </w:rPr>
            </w:pPr>
            <w:r w:rsidRPr="00380110">
              <w:rPr>
                <w:rFonts w:ascii="Calibri" w:eastAsia="Times New Roman" w:hAnsi="Calibri" w:cs="Times New Roman"/>
                <w:color w:val="0070C0"/>
                <w:lang w:eastAsia="es-CL"/>
              </w:rPr>
              <w:t>Tarea</w:t>
            </w:r>
          </w:p>
        </w:tc>
      </w:tr>
      <w:tr w:rsidR="00CA5D7A" w:rsidRPr="00A11440" w:rsidTr="00BD7A87">
        <w:trPr>
          <w:trHeight w:val="900"/>
        </w:trPr>
        <w:tc>
          <w:tcPr>
            <w:tcW w:w="1580"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p>
        </w:tc>
        <w:tc>
          <w:tcPr>
            <w:tcW w:w="2810"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r w:rsidRPr="00A11440">
              <w:rPr>
                <w:rFonts w:ascii="Calibri" w:eastAsia="Times New Roman" w:hAnsi="Calibri" w:cs="Times New Roman"/>
                <w:color w:val="000000"/>
                <w:lang w:eastAsia="es-CL"/>
              </w:rPr>
              <w:t>Prueba de realización de tareas: resolución de casos y problemas</w:t>
            </w:r>
          </w:p>
        </w:tc>
        <w:tc>
          <w:tcPr>
            <w:tcW w:w="2551"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r w:rsidRPr="00A11440">
              <w:rPr>
                <w:rFonts w:ascii="Calibri" w:eastAsia="Times New Roman" w:hAnsi="Calibri" w:cs="Times New Roman"/>
                <w:color w:val="000000"/>
                <w:lang w:eastAsia="es-CL"/>
              </w:rPr>
              <w:t>Comentario escrito y/o  Escala de apreciación o rúbrica</w:t>
            </w:r>
          </w:p>
        </w:tc>
        <w:tc>
          <w:tcPr>
            <w:tcW w:w="1843"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r w:rsidRPr="00A11440">
              <w:rPr>
                <w:rFonts w:ascii="Calibri" w:eastAsia="Times New Roman" w:hAnsi="Calibri" w:cs="Times New Roman"/>
                <w:color w:val="000000"/>
                <w:lang w:eastAsia="es-CL"/>
              </w:rPr>
              <w:t xml:space="preserve">Conceptuales + Procedimentales+ Habilidades tales como análisis, análisis crítico, </w:t>
            </w:r>
            <w:r w:rsidRPr="00A11440">
              <w:rPr>
                <w:rFonts w:ascii="Calibri" w:eastAsia="Times New Roman" w:hAnsi="Calibri" w:cs="Times New Roman"/>
                <w:color w:val="000000"/>
                <w:lang w:eastAsia="es-CL"/>
              </w:rPr>
              <w:lastRenderedPageBreak/>
              <w:t>lógico, creatividad, etc.</w:t>
            </w:r>
          </w:p>
        </w:tc>
        <w:tc>
          <w:tcPr>
            <w:tcW w:w="1520"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380110" w:rsidRDefault="00CA5D7A" w:rsidP="00BD7A87">
            <w:pPr>
              <w:spacing w:after="0" w:line="240" w:lineRule="auto"/>
              <w:rPr>
                <w:rFonts w:ascii="Calibri" w:eastAsia="Times New Roman" w:hAnsi="Calibri" w:cs="Times New Roman"/>
                <w:color w:val="0070C0"/>
                <w:lang w:eastAsia="es-CL"/>
              </w:rPr>
            </w:pPr>
            <w:r w:rsidRPr="00380110">
              <w:rPr>
                <w:rFonts w:ascii="Calibri" w:eastAsia="Times New Roman" w:hAnsi="Calibri" w:cs="Times New Roman"/>
                <w:color w:val="0070C0"/>
                <w:lang w:eastAsia="es-CL"/>
              </w:rPr>
              <w:lastRenderedPageBreak/>
              <w:t>Tarea</w:t>
            </w:r>
          </w:p>
        </w:tc>
      </w:tr>
      <w:tr w:rsidR="00CA5D7A" w:rsidRPr="00A11440" w:rsidTr="00BD7A87">
        <w:trPr>
          <w:trHeight w:val="930"/>
        </w:trPr>
        <w:tc>
          <w:tcPr>
            <w:tcW w:w="1580" w:type="dxa"/>
            <w:vMerge w:val="restart"/>
            <w:tcBorders>
              <w:top w:val="nil"/>
              <w:left w:val="single" w:sz="4" w:space="0" w:color="auto"/>
              <w:bottom w:val="nil"/>
              <w:right w:val="single" w:sz="4" w:space="0" w:color="auto"/>
            </w:tcBorders>
            <w:shd w:val="clear" w:color="auto" w:fill="BFBFBF" w:themeFill="background1" w:themeFillShade="BF"/>
            <w:vAlign w:val="center"/>
            <w:hideMark/>
          </w:tcPr>
          <w:p w:rsidR="00CA5D7A" w:rsidRPr="00A11440" w:rsidRDefault="00CA5D7A" w:rsidP="00BD7A87">
            <w:pPr>
              <w:spacing w:after="0" w:line="240" w:lineRule="auto"/>
              <w:jc w:val="center"/>
              <w:rPr>
                <w:rFonts w:ascii="Calibri" w:eastAsia="Times New Roman" w:hAnsi="Calibri" w:cs="Times New Roman"/>
                <w:color w:val="000000"/>
                <w:sz w:val="20"/>
                <w:szCs w:val="20"/>
                <w:lang w:eastAsia="es-CL"/>
              </w:rPr>
            </w:pPr>
            <w:r w:rsidRPr="00A11440">
              <w:rPr>
                <w:rFonts w:ascii="Calibri" w:eastAsia="Times New Roman" w:hAnsi="Calibri" w:cs="Times New Roman"/>
                <w:color w:val="000000"/>
                <w:sz w:val="20"/>
                <w:szCs w:val="20"/>
                <w:lang w:eastAsia="es-CL"/>
              </w:rPr>
              <w:lastRenderedPageBreak/>
              <w:t>Procedimiento de Observación de exposiciones, procedimientos, actuaciones,</w:t>
            </w:r>
          </w:p>
        </w:tc>
        <w:tc>
          <w:tcPr>
            <w:tcW w:w="2810"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r w:rsidRPr="00A11440">
              <w:rPr>
                <w:rFonts w:ascii="Calibri" w:eastAsia="Times New Roman" w:hAnsi="Calibri" w:cs="Times New Roman"/>
                <w:color w:val="000000"/>
                <w:lang w:eastAsia="es-CL"/>
              </w:rPr>
              <w:t>Registro anecdótico</w:t>
            </w:r>
          </w:p>
        </w:tc>
        <w:tc>
          <w:tcPr>
            <w:tcW w:w="2551"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r w:rsidRPr="00A11440">
              <w:rPr>
                <w:rFonts w:ascii="Calibri" w:eastAsia="Times New Roman" w:hAnsi="Calibri" w:cs="Times New Roman"/>
                <w:color w:val="000000"/>
                <w:lang w:eastAsia="es-CL"/>
              </w:rPr>
              <w:t>Comentario escrito y/o  Lista de  cotejo, Escala den apreciación o rúbrica</w:t>
            </w:r>
          </w:p>
        </w:tc>
        <w:tc>
          <w:tcPr>
            <w:tcW w:w="1843"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r w:rsidRPr="00A11440">
              <w:rPr>
                <w:rFonts w:ascii="Calibri" w:eastAsia="Times New Roman" w:hAnsi="Calibri" w:cs="Times New Roman"/>
                <w:color w:val="000000"/>
                <w:lang w:eastAsia="es-CL"/>
              </w:rPr>
              <w:t>Actitudinales</w:t>
            </w:r>
          </w:p>
        </w:tc>
        <w:tc>
          <w:tcPr>
            <w:tcW w:w="1520"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380110" w:rsidRDefault="00CA5D7A" w:rsidP="00BD7A87">
            <w:pPr>
              <w:spacing w:after="0" w:line="240" w:lineRule="auto"/>
              <w:rPr>
                <w:rFonts w:ascii="Calibri" w:eastAsia="Times New Roman" w:hAnsi="Calibri" w:cs="Times New Roman"/>
                <w:color w:val="0070C0"/>
                <w:lang w:eastAsia="es-CL"/>
              </w:rPr>
            </w:pPr>
            <w:r w:rsidRPr="00380110">
              <w:rPr>
                <w:rFonts w:ascii="Calibri" w:eastAsia="Times New Roman" w:hAnsi="Calibri" w:cs="Times New Roman"/>
                <w:color w:val="0070C0"/>
                <w:lang w:eastAsia="es-CL"/>
              </w:rPr>
              <w:t> </w:t>
            </w:r>
          </w:p>
        </w:tc>
      </w:tr>
      <w:tr w:rsidR="00CA5D7A" w:rsidRPr="00A11440" w:rsidTr="00BD7A87">
        <w:trPr>
          <w:trHeight w:val="900"/>
        </w:trPr>
        <w:tc>
          <w:tcPr>
            <w:tcW w:w="1580" w:type="dxa"/>
            <w:vMerge/>
            <w:tcBorders>
              <w:top w:val="nil"/>
              <w:left w:val="single" w:sz="4" w:space="0" w:color="auto"/>
              <w:bottom w:val="nil"/>
              <w:right w:val="single" w:sz="4" w:space="0" w:color="auto"/>
            </w:tcBorders>
            <w:shd w:val="clear" w:color="auto" w:fill="BFBFBF" w:themeFill="background1" w:themeFillShade="BF"/>
            <w:vAlign w:val="center"/>
            <w:hideMark/>
          </w:tcPr>
          <w:p w:rsidR="00CA5D7A" w:rsidRPr="00A11440" w:rsidRDefault="00CA5D7A" w:rsidP="00BD7A87">
            <w:pPr>
              <w:spacing w:after="0" w:line="240" w:lineRule="auto"/>
              <w:rPr>
                <w:rFonts w:ascii="Calibri" w:eastAsia="Times New Roman" w:hAnsi="Calibri" w:cs="Times New Roman"/>
                <w:color w:val="000000"/>
                <w:sz w:val="20"/>
                <w:szCs w:val="20"/>
                <w:lang w:eastAsia="es-CL"/>
              </w:rPr>
            </w:pPr>
          </w:p>
        </w:tc>
        <w:tc>
          <w:tcPr>
            <w:tcW w:w="2810"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r w:rsidRPr="00A11440">
              <w:rPr>
                <w:rFonts w:ascii="Calibri" w:eastAsia="Times New Roman" w:hAnsi="Calibri" w:cs="Times New Roman"/>
                <w:color w:val="000000"/>
                <w:lang w:eastAsia="es-CL"/>
              </w:rPr>
              <w:t>Prueba de realización de tareas: de actuación</w:t>
            </w:r>
          </w:p>
        </w:tc>
        <w:tc>
          <w:tcPr>
            <w:tcW w:w="2551"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r w:rsidRPr="00A11440">
              <w:rPr>
                <w:rFonts w:ascii="Calibri" w:eastAsia="Times New Roman" w:hAnsi="Calibri" w:cs="Times New Roman"/>
                <w:color w:val="000000"/>
                <w:lang w:eastAsia="es-CL"/>
              </w:rPr>
              <w:t>Comentario escrito y/o  Escala de apreciación o rúbrica</w:t>
            </w:r>
          </w:p>
        </w:tc>
        <w:tc>
          <w:tcPr>
            <w:tcW w:w="1843"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r w:rsidRPr="00A11440">
              <w:rPr>
                <w:rFonts w:ascii="Calibri" w:eastAsia="Times New Roman" w:hAnsi="Calibri" w:cs="Times New Roman"/>
                <w:color w:val="000000"/>
                <w:lang w:eastAsia="es-CL"/>
              </w:rPr>
              <w:t>Conceptuales + Procedimentales+ Habilidades tales como análisis, análisis crítico, lógico, creatividad, etc.</w:t>
            </w:r>
          </w:p>
        </w:tc>
        <w:tc>
          <w:tcPr>
            <w:tcW w:w="1520"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380110" w:rsidRDefault="00CA5D7A" w:rsidP="00BD7A87">
            <w:pPr>
              <w:spacing w:after="0" w:line="240" w:lineRule="auto"/>
              <w:rPr>
                <w:rFonts w:ascii="Calibri" w:eastAsia="Times New Roman" w:hAnsi="Calibri" w:cs="Times New Roman"/>
                <w:color w:val="0070C0"/>
                <w:lang w:eastAsia="es-CL"/>
              </w:rPr>
            </w:pPr>
            <w:r w:rsidRPr="00380110">
              <w:rPr>
                <w:rFonts w:ascii="Calibri" w:eastAsia="Times New Roman" w:hAnsi="Calibri" w:cs="Times New Roman"/>
                <w:color w:val="0070C0"/>
                <w:lang w:eastAsia="es-CL"/>
              </w:rPr>
              <w:t xml:space="preserve">Video, </w:t>
            </w:r>
            <w:proofErr w:type="spellStart"/>
            <w:r w:rsidRPr="00380110">
              <w:rPr>
                <w:rFonts w:ascii="Calibri" w:eastAsia="Times New Roman" w:hAnsi="Calibri" w:cs="Times New Roman"/>
                <w:color w:val="0070C0"/>
                <w:lang w:eastAsia="es-CL"/>
              </w:rPr>
              <w:t>Postcast</w:t>
            </w:r>
            <w:proofErr w:type="spellEnd"/>
          </w:p>
        </w:tc>
      </w:tr>
      <w:tr w:rsidR="00CA5D7A" w:rsidRPr="00A11440" w:rsidTr="00BD7A87">
        <w:trPr>
          <w:trHeight w:val="600"/>
        </w:trPr>
        <w:tc>
          <w:tcPr>
            <w:tcW w:w="1580" w:type="dxa"/>
            <w:vMerge/>
            <w:tcBorders>
              <w:top w:val="nil"/>
              <w:left w:val="single" w:sz="4" w:space="0" w:color="auto"/>
              <w:bottom w:val="nil"/>
              <w:right w:val="single" w:sz="4" w:space="0" w:color="auto"/>
            </w:tcBorders>
            <w:shd w:val="clear" w:color="auto" w:fill="BFBFBF" w:themeFill="background1" w:themeFillShade="BF"/>
            <w:vAlign w:val="center"/>
            <w:hideMark/>
          </w:tcPr>
          <w:p w:rsidR="00CA5D7A" w:rsidRPr="00A11440" w:rsidRDefault="00CA5D7A" w:rsidP="00BD7A87">
            <w:pPr>
              <w:spacing w:after="0" w:line="240" w:lineRule="auto"/>
              <w:rPr>
                <w:rFonts w:ascii="Calibri" w:eastAsia="Times New Roman" w:hAnsi="Calibri" w:cs="Times New Roman"/>
                <w:color w:val="000000"/>
                <w:sz w:val="20"/>
                <w:szCs w:val="20"/>
                <w:lang w:eastAsia="es-CL"/>
              </w:rPr>
            </w:pPr>
          </w:p>
        </w:tc>
        <w:tc>
          <w:tcPr>
            <w:tcW w:w="2810"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r w:rsidRPr="00A11440">
              <w:rPr>
                <w:rFonts w:ascii="Calibri" w:eastAsia="Times New Roman" w:hAnsi="Calibri" w:cs="Times New Roman"/>
                <w:color w:val="000000"/>
                <w:lang w:eastAsia="es-CL"/>
              </w:rPr>
              <w:t>Prueba de realización de tareas: de Ejecución</w:t>
            </w:r>
          </w:p>
        </w:tc>
        <w:tc>
          <w:tcPr>
            <w:tcW w:w="2551"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r w:rsidRPr="00A11440">
              <w:rPr>
                <w:rFonts w:ascii="Calibri" w:eastAsia="Times New Roman" w:hAnsi="Calibri" w:cs="Times New Roman"/>
                <w:color w:val="000000"/>
                <w:lang w:eastAsia="es-CL"/>
              </w:rPr>
              <w:t>Comentario escrito y/o  Escala de apreciación o rúbrica</w:t>
            </w:r>
          </w:p>
        </w:tc>
        <w:tc>
          <w:tcPr>
            <w:tcW w:w="1843"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r w:rsidRPr="00A11440">
              <w:rPr>
                <w:rFonts w:ascii="Calibri" w:eastAsia="Times New Roman" w:hAnsi="Calibri" w:cs="Times New Roman"/>
                <w:color w:val="000000"/>
                <w:lang w:eastAsia="es-CL"/>
              </w:rPr>
              <w:t>Procedimentales</w:t>
            </w:r>
          </w:p>
        </w:tc>
        <w:tc>
          <w:tcPr>
            <w:tcW w:w="1520"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380110" w:rsidRDefault="00CA5D7A" w:rsidP="00BD7A87">
            <w:pPr>
              <w:spacing w:after="0" w:line="240" w:lineRule="auto"/>
              <w:rPr>
                <w:rFonts w:ascii="Calibri" w:eastAsia="Times New Roman" w:hAnsi="Calibri" w:cs="Times New Roman"/>
                <w:color w:val="0070C0"/>
                <w:lang w:eastAsia="es-CL"/>
              </w:rPr>
            </w:pPr>
            <w:r w:rsidRPr="00380110">
              <w:rPr>
                <w:rFonts w:ascii="Calibri" w:eastAsia="Times New Roman" w:hAnsi="Calibri" w:cs="Times New Roman"/>
                <w:color w:val="0070C0"/>
                <w:lang w:eastAsia="es-CL"/>
              </w:rPr>
              <w:t xml:space="preserve">Video  </w:t>
            </w:r>
          </w:p>
        </w:tc>
      </w:tr>
      <w:tr w:rsidR="00CA5D7A" w:rsidRPr="00A11440" w:rsidTr="00BD7A87">
        <w:trPr>
          <w:trHeight w:val="600"/>
        </w:trPr>
        <w:tc>
          <w:tcPr>
            <w:tcW w:w="158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A5D7A" w:rsidRPr="00A11440" w:rsidRDefault="00CA5D7A" w:rsidP="00BD7A87">
            <w:pPr>
              <w:spacing w:after="0" w:line="240" w:lineRule="auto"/>
              <w:jc w:val="center"/>
              <w:rPr>
                <w:rFonts w:ascii="Calibri" w:eastAsia="Times New Roman" w:hAnsi="Calibri" w:cs="Times New Roman"/>
                <w:color w:val="000000"/>
                <w:lang w:eastAsia="es-CL"/>
              </w:rPr>
            </w:pPr>
            <w:r w:rsidRPr="00A11440">
              <w:rPr>
                <w:rFonts w:ascii="Calibri" w:eastAsia="Times New Roman" w:hAnsi="Calibri" w:cs="Times New Roman"/>
                <w:color w:val="000000"/>
                <w:lang w:eastAsia="es-CL"/>
              </w:rPr>
              <w:t>Procedimiento de Informe escrito, oral, multimedia</w:t>
            </w:r>
          </w:p>
        </w:tc>
        <w:tc>
          <w:tcPr>
            <w:tcW w:w="2810"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r w:rsidRPr="00A11440">
              <w:rPr>
                <w:rFonts w:ascii="Calibri" w:eastAsia="Times New Roman" w:hAnsi="Calibri" w:cs="Times New Roman"/>
                <w:color w:val="000000"/>
                <w:lang w:eastAsia="es-CL"/>
              </w:rPr>
              <w:t>Cuestionario escrito</w:t>
            </w:r>
          </w:p>
        </w:tc>
        <w:tc>
          <w:tcPr>
            <w:tcW w:w="2551"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r w:rsidRPr="00A11440">
              <w:rPr>
                <w:rFonts w:ascii="Calibri" w:eastAsia="Times New Roman" w:hAnsi="Calibri" w:cs="Times New Roman"/>
                <w:color w:val="000000"/>
                <w:lang w:eastAsia="es-CL"/>
              </w:rPr>
              <w:t>Comentario escrito y/o  Escala de apreciación o rúbrica</w:t>
            </w:r>
          </w:p>
        </w:tc>
        <w:tc>
          <w:tcPr>
            <w:tcW w:w="1843"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r w:rsidRPr="00A11440">
              <w:rPr>
                <w:rFonts w:ascii="Calibri" w:eastAsia="Times New Roman" w:hAnsi="Calibri" w:cs="Times New Roman"/>
                <w:color w:val="000000"/>
                <w:lang w:eastAsia="es-CL"/>
              </w:rPr>
              <w:t xml:space="preserve">Conceptuales </w:t>
            </w:r>
          </w:p>
        </w:tc>
        <w:tc>
          <w:tcPr>
            <w:tcW w:w="1520"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380110" w:rsidRDefault="00CA5D7A" w:rsidP="00BD7A87">
            <w:pPr>
              <w:spacing w:after="0" w:line="240" w:lineRule="auto"/>
              <w:rPr>
                <w:rFonts w:ascii="Calibri" w:eastAsia="Times New Roman" w:hAnsi="Calibri" w:cs="Times New Roman"/>
                <w:color w:val="0070C0"/>
                <w:lang w:eastAsia="es-CL"/>
              </w:rPr>
            </w:pPr>
            <w:r w:rsidRPr="00380110">
              <w:rPr>
                <w:rFonts w:ascii="Calibri" w:eastAsia="Times New Roman" w:hAnsi="Calibri" w:cs="Times New Roman"/>
                <w:color w:val="0070C0"/>
                <w:lang w:eastAsia="es-CL"/>
              </w:rPr>
              <w:t>Tarea</w:t>
            </w:r>
          </w:p>
        </w:tc>
      </w:tr>
      <w:tr w:rsidR="00CA5D7A" w:rsidRPr="00A11440" w:rsidTr="00BD7A87">
        <w:trPr>
          <w:trHeight w:val="600"/>
        </w:trPr>
        <w:tc>
          <w:tcPr>
            <w:tcW w:w="158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p>
        </w:tc>
        <w:tc>
          <w:tcPr>
            <w:tcW w:w="2810"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r w:rsidRPr="00A11440">
              <w:rPr>
                <w:rFonts w:ascii="Calibri" w:eastAsia="Times New Roman" w:hAnsi="Calibri" w:cs="Times New Roman"/>
                <w:color w:val="000000"/>
                <w:lang w:eastAsia="es-CL"/>
              </w:rPr>
              <w:t>Entrevista o interrogación oral</w:t>
            </w:r>
          </w:p>
        </w:tc>
        <w:tc>
          <w:tcPr>
            <w:tcW w:w="2551"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r w:rsidRPr="00A11440">
              <w:rPr>
                <w:rFonts w:ascii="Calibri" w:eastAsia="Times New Roman" w:hAnsi="Calibri" w:cs="Times New Roman"/>
                <w:color w:val="000000"/>
                <w:lang w:eastAsia="es-CL"/>
              </w:rPr>
              <w:t>Comentario escrito y/o  Escala de apreciación o rúbrica</w:t>
            </w:r>
          </w:p>
        </w:tc>
        <w:tc>
          <w:tcPr>
            <w:tcW w:w="1843"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r w:rsidRPr="00A11440">
              <w:rPr>
                <w:rFonts w:ascii="Calibri" w:eastAsia="Times New Roman" w:hAnsi="Calibri" w:cs="Times New Roman"/>
                <w:color w:val="000000"/>
                <w:lang w:eastAsia="es-CL"/>
              </w:rPr>
              <w:t>Conceptuales  + Procedimentales</w:t>
            </w:r>
          </w:p>
        </w:tc>
        <w:tc>
          <w:tcPr>
            <w:tcW w:w="1520"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380110" w:rsidRDefault="00CA5D7A" w:rsidP="00BD7A87">
            <w:pPr>
              <w:spacing w:after="0" w:line="240" w:lineRule="auto"/>
              <w:rPr>
                <w:rFonts w:ascii="Calibri" w:eastAsia="Times New Roman" w:hAnsi="Calibri" w:cs="Times New Roman"/>
                <w:color w:val="0070C0"/>
                <w:lang w:eastAsia="es-CL"/>
              </w:rPr>
            </w:pPr>
            <w:r w:rsidRPr="00380110">
              <w:rPr>
                <w:rFonts w:ascii="Calibri" w:eastAsia="Times New Roman" w:hAnsi="Calibri" w:cs="Times New Roman"/>
                <w:color w:val="0070C0"/>
                <w:lang w:eastAsia="es-CL"/>
              </w:rPr>
              <w:t>BBB</w:t>
            </w:r>
          </w:p>
        </w:tc>
      </w:tr>
      <w:tr w:rsidR="00CA5D7A" w:rsidRPr="00A11440" w:rsidTr="00BD7A87">
        <w:trPr>
          <w:trHeight w:val="900"/>
        </w:trPr>
        <w:tc>
          <w:tcPr>
            <w:tcW w:w="158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p>
        </w:tc>
        <w:tc>
          <w:tcPr>
            <w:tcW w:w="2810"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r w:rsidRPr="00A11440">
              <w:rPr>
                <w:rFonts w:ascii="Calibri" w:eastAsia="Times New Roman" w:hAnsi="Calibri" w:cs="Times New Roman"/>
                <w:color w:val="000000"/>
                <w:lang w:eastAsia="es-CL"/>
              </w:rPr>
              <w:t>Portafolios</w:t>
            </w:r>
          </w:p>
        </w:tc>
        <w:tc>
          <w:tcPr>
            <w:tcW w:w="2551"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r w:rsidRPr="00A11440">
              <w:rPr>
                <w:rFonts w:ascii="Calibri" w:eastAsia="Times New Roman" w:hAnsi="Calibri" w:cs="Times New Roman"/>
                <w:color w:val="000000"/>
                <w:lang w:eastAsia="es-CL"/>
              </w:rPr>
              <w:t>Comentario escrito y/o  Lista de  cotejo, Escala den apreciación o rúbrica</w:t>
            </w:r>
          </w:p>
        </w:tc>
        <w:tc>
          <w:tcPr>
            <w:tcW w:w="1843"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r w:rsidRPr="00A11440">
              <w:rPr>
                <w:rFonts w:ascii="Calibri" w:eastAsia="Times New Roman" w:hAnsi="Calibri" w:cs="Times New Roman"/>
                <w:color w:val="000000"/>
                <w:lang w:eastAsia="es-CL"/>
              </w:rPr>
              <w:t>Conceptuales  + Procedimentales</w:t>
            </w:r>
          </w:p>
        </w:tc>
        <w:tc>
          <w:tcPr>
            <w:tcW w:w="1520"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380110" w:rsidRDefault="00CA5D7A" w:rsidP="00BD7A87">
            <w:pPr>
              <w:spacing w:after="0" w:line="240" w:lineRule="auto"/>
              <w:rPr>
                <w:rFonts w:ascii="Calibri" w:eastAsia="Times New Roman" w:hAnsi="Calibri" w:cs="Times New Roman"/>
                <w:color w:val="0070C0"/>
                <w:lang w:eastAsia="es-CL"/>
              </w:rPr>
            </w:pPr>
            <w:r w:rsidRPr="00380110">
              <w:rPr>
                <w:rFonts w:ascii="Calibri" w:eastAsia="Times New Roman" w:hAnsi="Calibri" w:cs="Times New Roman"/>
                <w:color w:val="0070C0"/>
                <w:lang w:eastAsia="es-CL"/>
              </w:rPr>
              <w:t>Tarea</w:t>
            </w:r>
          </w:p>
        </w:tc>
      </w:tr>
      <w:tr w:rsidR="00CA5D7A" w:rsidRPr="00A11440" w:rsidTr="00BD7A87">
        <w:trPr>
          <w:trHeight w:val="600"/>
        </w:trPr>
        <w:tc>
          <w:tcPr>
            <w:tcW w:w="158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p>
        </w:tc>
        <w:tc>
          <w:tcPr>
            <w:tcW w:w="2810"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r w:rsidRPr="00A11440">
              <w:rPr>
                <w:rFonts w:ascii="Calibri" w:eastAsia="Times New Roman" w:hAnsi="Calibri" w:cs="Times New Roman"/>
                <w:color w:val="000000"/>
                <w:lang w:eastAsia="es-CL"/>
              </w:rPr>
              <w:t>Inventario</w:t>
            </w:r>
          </w:p>
        </w:tc>
        <w:tc>
          <w:tcPr>
            <w:tcW w:w="2551"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r w:rsidRPr="00A11440">
              <w:rPr>
                <w:rFonts w:ascii="Calibri" w:eastAsia="Times New Roman" w:hAnsi="Calibri" w:cs="Times New Roman"/>
                <w:color w:val="000000"/>
                <w:lang w:eastAsia="es-CL"/>
              </w:rPr>
              <w:t>Comentario escrito y/o  Escala de apreciación o rúbrica</w:t>
            </w:r>
          </w:p>
        </w:tc>
        <w:tc>
          <w:tcPr>
            <w:tcW w:w="1843"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A11440" w:rsidRDefault="00CA5D7A" w:rsidP="00BD7A87">
            <w:pPr>
              <w:spacing w:after="0" w:line="240" w:lineRule="auto"/>
              <w:rPr>
                <w:rFonts w:ascii="Calibri" w:eastAsia="Times New Roman" w:hAnsi="Calibri" w:cs="Times New Roman"/>
                <w:color w:val="000000"/>
                <w:lang w:eastAsia="es-CL"/>
              </w:rPr>
            </w:pPr>
            <w:r w:rsidRPr="00A11440">
              <w:rPr>
                <w:rFonts w:ascii="Calibri" w:eastAsia="Times New Roman" w:hAnsi="Calibri" w:cs="Times New Roman"/>
                <w:color w:val="000000"/>
                <w:lang w:eastAsia="es-CL"/>
              </w:rPr>
              <w:t>Conceptuales  + Procedimentales</w:t>
            </w:r>
          </w:p>
        </w:tc>
        <w:tc>
          <w:tcPr>
            <w:tcW w:w="1520" w:type="dxa"/>
            <w:tcBorders>
              <w:top w:val="nil"/>
              <w:left w:val="nil"/>
              <w:bottom w:val="single" w:sz="4" w:space="0" w:color="auto"/>
              <w:right w:val="single" w:sz="4" w:space="0" w:color="auto"/>
            </w:tcBorders>
            <w:shd w:val="clear" w:color="auto" w:fill="F2F2F2" w:themeFill="background1" w:themeFillShade="F2"/>
            <w:vAlign w:val="center"/>
            <w:hideMark/>
          </w:tcPr>
          <w:p w:rsidR="00CA5D7A" w:rsidRPr="00380110" w:rsidRDefault="00CA5D7A" w:rsidP="00BD7A87">
            <w:pPr>
              <w:spacing w:after="0" w:line="240" w:lineRule="auto"/>
              <w:rPr>
                <w:rFonts w:ascii="Calibri" w:eastAsia="Times New Roman" w:hAnsi="Calibri" w:cs="Times New Roman"/>
                <w:color w:val="0070C0"/>
                <w:lang w:eastAsia="es-CL"/>
              </w:rPr>
            </w:pPr>
            <w:r w:rsidRPr="00380110">
              <w:rPr>
                <w:rFonts w:ascii="Calibri" w:eastAsia="Times New Roman" w:hAnsi="Calibri" w:cs="Times New Roman"/>
                <w:color w:val="0070C0"/>
                <w:lang w:eastAsia="es-CL"/>
              </w:rPr>
              <w:t>Tarea</w:t>
            </w:r>
          </w:p>
        </w:tc>
      </w:tr>
    </w:tbl>
    <w:p w:rsidR="008D7537" w:rsidRDefault="008D7537" w:rsidP="00C6585A">
      <w:pPr>
        <w:spacing w:line="256" w:lineRule="auto"/>
        <w:rPr>
          <w:rFonts w:ascii="Calibri" w:eastAsia="Calibri" w:hAnsi="Calibri" w:cs="Times New Roman"/>
          <w:b/>
          <w:color w:val="000000" w:themeColor="text1"/>
          <w:lang w:val="es-ES_tradnl"/>
        </w:rPr>
      </w:pPr>
    </w:p>
    <w:p w:rsidR="005D3A75" w:rsidRDefault="005D3A75"/>
    <w:p w:rsidR="003B1922" w:rsidRDefault="003B1922"/>
    <w:sectPr w:rsidR="003B19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74AB5"/>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6D0039"/>
    <w:multiLevelType w:val="hybridMultilevel"/>
    <w:tmpl w:val="95B844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EA21A6A"/>
    <w:multiLevelType w:val="hybridMultilevel"/>
    <w:tmpl w:val="04EC2BCC"/>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abstractNum w:abstractNumId="3">
    <w:nsid w:val="17A96CB5"/>
    <w:multiLevelType w:val="hybridMultilevel"/>
    <w:tmpl w:val="3F447728"/>
    <w:lvl w:ilvl="0" w:tplc="BB902CA2">
      <w:start w:val="1"/>
      <w:numFmt w:val="bullet"/>
      <w:lvlText w:val="•"/>
      <w:lvlJc w:val="left"/>
      <w:pPr>
        <w:tabs>
          <w:tab w:val="num" w:pos="360"/>
        </w:tabs>
        <w:ind w:left="360" w:hanging="360"/>
      </w:pPr>
      <w:rPr>
        <w:rFonts w:ascii="Arial" w:hAnsi="Arial" w:cs="Times New Roman" w:hint="default"/>
      </w:rPr>
    </w:lvl>
    <w:lvl w:ilvl="1" w:tplc="AE7428CC">
      <w:start w:val="1"/>
      <w:numFmt w:val="bullet"/>
      <w:lvlText w:val="•"/>
      <w:lvlJc w:val="left"/>
      <w:pPr>
        <w:tabs>
          <w:tab w:val="num" w:pos="1080"/>
        </w:tabs>
        <w:ind w:left="1080" w:hanging="360"/>
      </w:pPr>
      <w:rPr>
        <w:rFonts w:ascii="Arial" w:hAnsi="Arial" w:cs="Times New Roman" w:hint="default"/>
      </w:rPr>
    </w:lvl>
    <w:lvl w:ilvl="2" w:tplc="69E6FACA">
      <w:start w:val="1"/>
      <w:numFmt w:val="bullet"/>
      <w:lvlText w:val="•"/>
      <w:lvlJc w:val="left"/>
      <w:pPr>
        <w:tabs>
          <w:tab w:val="num" w:pos="1800"/>
        </w:tabs>
        <w:ind w:left="1800" w:hanging="360"/>
      </w:pPr>
      <w:rPr>
        <w:rFonts w:ascii="Arial" w:hAnsi="Arial" w:cs="Times New Roman" w:hint="default"/>
      </w:rPr>
    </w:lvl>
    <w:lvl w:ilvl="3" w:tplc="D4AEB774">
      <w:start w:val="1"/>
      <w:numFmt w:val="bullet"/>
      <w:lvlText w:val="•"/>
      <w:lvlJc w:val="left"/>
      <w:pPr>
        <w:tabs>
          <w:tab w:val="num" w:pos="2520"/>
        </w:tabs>
        <w:ind w:left="2520" w:hanging="360"/>
      </w:pPr>
      <w:rPr>
        <w:rFonts w:ascii="Arial" w:hAnsi="Arial" w:cs="Times New Roman" w:hint="default"/>
      </w:rPr>
    </w:lvl>
    <w:lvl w:ilvl="4" w:tplc="4CDE5F2E">
      <w:start w:val="1"/>
      <w:numFmt w:val="bullet"/>
      <w:lvlText w:val="•"/>
      <w:lvlJc w:val="left"/>
      <w:pPr>
        <w:tabs>
          <w:tab w:val="num" w:pos="3240"/>
        </w:tabs>
        <w:ind w:left="3240" w:hanging="360"/>
      </w:pPr>
      <w:rPr>
        <w:rFonts w:ascii="Arial" w:hAnsi="Arial" w:cs="Times New Roman" w:hint="default"/>
      </w:rPr>
    </w:lvl>
    <w:lvl w:ilvl="5" w:tplc="D0FAB0B4">
      <w:start w:val="1"/>
      <w:numFmt w:val="bullet"/>
      <w:lvlText w:val="•"/>
      <w:lvlJc w:val="left"/>
      <w:pPr>
        <w:tabs>
          <w:tab w:val="num" w:pos="3960"/>
        </w:tabs>
        <w:ind w:left="3960" w:hanging="360"/>
      </w:pPr>
      <w:rPr>
        <w:rFonts w:ascii="Arial" w:hAnsi="Arial" w:cs="Times New Roman" w:hint="default"/>
      </w:rPr>
    </w:lvl>
    <w:lvl w:ilvl="6" w:tplc="5FEE8338">
      <w:start w:val="1"/>
      <w:numFmt w:val="bullet"/>
      <w:lvlText w:val="•"/>
      <w:lvlJc w:val="left"/>
      <w:pPr>
        <w:tabs>
          <w:tab w:val="num" w:pos="4680"/>
        </w:tabs>
        <w:ind w:left="4680" w:hanging="360"/>
      </w:pPr>
      <w:rPr>
        <w:rFonts w:ascii="Arial" w:hAnsi="Arial" w:cs="Times New Roman" w:hint="default"/>
      </w:rPr>
    </w:lvl>
    <w:lvl w:ilvl="7" w:tplc="7F685872">
      <w:start w:val="1"/>
      <w:numFmt w:val="bullet"/>
      <w:lvlText w:val="•"/>
      <w:lvlJc w:val="left"/>
      <w:pPr>
        <w:tabs>
          <w:tab w:val="num" w:pos="5400"/>
        </w:tabs>
        <w:ind w:left="5400" w:hanging="360"/>
      </w:pPr>
      <w:rPr>
        <w:rFonts w:ascii="Arial" w:hAnsi="Arial" w:cs="Times New Roman" w:hint="default"/>
      </w:rPr>
    </w:lvl>
    <w:lvl w:ilvl="8" w:tplc="62A6115A">
      <w:start w:val="1"/>
      <w:numFmt w:val="bullet"/>
      <w:lvlText w:val="•"/>
      <w:lvlJc w:val="left"/>
      <w:pPr>
        <w:tabs>
          <w:tab w:val="num" w:pos="6120"/>
        </w:tabs>
        <w:ind w:left="6120" w:hanging="360"/>
      </w:pPr>
      <w:rPr>
        <w:rFonts w:ascii="Arial" w:hAnsi="Arial" w:cs="Times New Roman" w:hint="default"/>
      </w:rPr>
    </w:lvl>
  </w:abstractNum>
  <w:abstractNum w:abstractNumId="4">
    <w:nsid w:val="21CC3641"/>
    <w:multiLevelType w:val="hybridMultilevel"/>
    <w:tmpl w:val="3996B508"/>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DDC6382"/>
    <w:multiLevelType w:val="hybridMultilevel"/>
    <w:tmpl w:val="566E3DB4"/>
    <w:lvl w:ilvl="0" w:tplc="340A0009">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nsid w:val="3F1F432F"/>
    <w:multiLevelType w:val="hybridMultilevel"/>
    <w:tmpl w:val="51521D7A"/>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abstractNum w:abstractNumId="7">
    <w:nsid w:val="419E151A"/>
    <w:multiLevelType w:val="hybridMultilevel"/>
    <w:tmpl w:val="98242B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428F24C4"/>
    <w:multiLevelType w:val="hybridMultilevel"/>
    <w:tmpl w:val="73B461B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9">
    <w:nsid w:val="48EF3B6D"/>
    <w:multiLevelType w:val="hybridMultilevel"/>
    <w:tmpl w:val="F3744BC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4B4979A7"/>
    <w:multiLevelType w:val="hybridMultilevel"/>
    <w:tmpl w:val="EAAED100"/>
    <w:lvl w:ilvl="0" w:tplc="408E194C">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4D5F7D9C"/>
    <w:multiLevelType w:val="hybridMultilevel"/>
    <w:tmpl w:val="2CF041F8"/>
    <w:lvl w:ilvl="0" w:tplc="37505EF8">
      <w:start w:val="1"/>
      <w:numFmt w:val="bullet"/>
      <w:lvlText w:val="•"/>
      <w:lvlJc w:val="left"/>
      <w:pPr>
        <w:tabs>
          <w:tab w:val="num" w:pos="360"/>
        </w:tabs>
        <w:ind w:left="360" w:hanging="360"/>
      </w:pPr>
      <w:rPr>
        <w:rFonts w:ascii="Arial" w:hAnsi="Arial" w:cs="Times New Roman" w:hint="default"/>
      </w:rPr>
    </w:lvl>
    <w:lvl w:ilvl="1" w:tplc="E312E46A">
      <w:start w:val="1"/>
      <w:numFmt w:val="bullet"/>
      <w:lvlText w:val="•"/>
      <w:lvlJc w:val="left"/>
      <w:pPr>
        <w:tabs>
          <w:tab w:val="num" w:pos="1080"/>
        </w:tabs>
        <w:ind w:left="1080" w:hanging="360"/>
      </w:pPr>
      <w:rPr>
        <w:rFonts w:ascii="Arial" w:hAnsi="Arial" w:cs="Times New Roman" w:hint="default"/>
      </w:rPr>
    </w:lvl>
    <w:lvl w:ilvl="2" w:tplc="426EDD52">
      <w:start w:val="1"/>
      <w:numFmt w:val="bullet"/>
      <w:lvlText w:val="•"/>
      <w:lvlJc w:val="left"/>
      <w:pPr>
        <w:tabs>
          <w:tab w:val="num" w:pos="1800"/>
        </w:tabs>
        <w:ind w:left="1800" w:hanging="360"/>
      </w:pPr>
      <w:rPr>
        <w:rFonts w:ascii="Arial" w:hAnsi="Arial" w:cs="Times New Roman" w:hint="default"/>
      </w:rPr>
    </w:lvl>
    <w:lvl w:ilvl="3" w:tplc="24AE7BCE">
      <w:start w:val="1"/>
      <w:numFmt w:val="bullet"/>
      <w:lvlText w:val="•"/>
      <w:lvlJc w:val="left"/>
      <w:pPr>
        <w:tabs>
          <w:tab w:val="num" w:pos="2520"/>
        </w:tabs>
        <w:ind w:left="2520" w:hanging="360"/>
      </w:pPr>
      <w:rPr>
        <w:rFonts w:ascii="Arial" w:hAnsi="Arial" w:cs="Times New Roman" w:hint="default"/>
      </w:rPr>
    </w:lvl>
    <w:lvl w:ilvl="4" w:tplc="170438B0">
      <w:start w:val="1"/>
      <w:numFmt w:val="bullet"/>
      <w:lvlText w:val="•"/>
      <w:lvlJc w:val="left"/>
      <w:pPr>
        <w:tabs>
          <w:tab w:val="num" w:pos="3240"/>
        </w:tabs>
        <w:ind w:left="3240" w:hanging="360"/>
      </w:pPr>
      <w:rPr>
        <w:rFonts w:ascii="Arial" w:hAnsi="Arial" w:cs="Times New Roman" w:hint="default"/>
      </w:rPr>
    </w:lvl>
    <w:lvl w:ilvl="5" w:tplc="22A46530">
      <w:start w:val="1"/>
      <w:numFmt w:val="bullet"/>
      <w:lvlText w:val="•"/>
      <w:lvlJc w:val="left"/>
      <w:pPr>
        <w:tabs>
          <w:tab w:val="num" w:pos="3960"/>
        </w:tabs>
        <w:ind w:left="3960" w:hanging="360"/>
      </w:pPr>
      <w:rPr>
        <w:rFonts w:ascii="Arial" w:hAnsi="Arial" w:cs="Times New Roman" w:hint="default"/>
      </w:rPr>
    </w:lvl>
    <w:lvl w:ilvl="6" w:tplc="82FEE010">
      <w:start w:val="1"/>
      <w:numFmt w:val="bullet"/>
      <w:lvlText w:val="•"/>
      <w:lvlJc w:val="left"/>
      <w:pPr>
        <w:tabs>
          <w:tab w:val="num" w:pos="4680"/>
        </w:tabs>
        <w:ind w:left="4680" w:hanging="360"/>
      </w:pPr>
      <w:rPr>
        <w:rFonts w:ascii="Arial" w:hAnsi="Arial" w:cs="Times New Roman" w:hint="default"/>
      </w:rPr>
    </w:lvl>
    <w:lvl w:ilvl="7" w:tplc="55E81C6C">
      <w:start w:val="1"/>
      <w:numFmt w:val="bullet"/>
      <w:lvlText w:val="•"/>
      <w:lvlJc w:val="left"/>
      <w:pPr>
        <w:tabs>
          <w:tab w:val="num" w:pos="5400"/>
        </w:tabs>
        <w:ind w:left="5400" w:hanging="360"/>
      </w:pPr>
      <w:rPr>
        <w:rFonts w:ascii="Arial" w:hAnsi="Arial" w:cs="Times New Roman" w:hint="default"/>
      </w:rPr>
    </w:lvl>
    <w:lvl w:ilvl="8" w:tplc="A72CD5F4">
      <w:start w:val="1"/>
      <w:numFmt w:val="bullet"/>
      <w:lvlText w:val="•"/>
      <w:lvlJc w:val="left"/>
      <w:pPr>
        <w:tabs>
          <w:tab w:val="num" w:pos="6120"/>
        </w:tabs>
        <w:ind w:left="6120" w:hanging="360"/>
      </w:pPr>
      <w:rPr>
        <w:rFonts w:ascii="Arial" w:hAnsi="Arial" w:cs="Times New Roman" w:hint="default"/>
      </w:rPr>
    </w:lvl>
  </w:abstractNum>
  <w:abstractNum w:abstractNumId="12">
    <w:nsid w:val="56CE5C76"/>
    <w:multiLevelType w:val="hybridMultilevel"/>
    <w:tmpl w:val="E4E0FA62"/>
    <w:lvl w:ilvl="0" w:tplc="9144737C">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60F13CAD"/>
    <w:multiLevelType w:val="hybridMultilevel"/>
    <w:tmpl w:val="EC4A7C7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4">
    <w:nsid w:val="632D703F"/>
    <w:multiLevelType w:val="hybridMultilevel"/>
    <w:tmpl w:val="C4EAEB7C"/>
    <w:lvl w:ilvl="0" w:tplc="B3E01EDE">
      <w:start w:val="1"/>
      <w:numFmt w:val="bullet"/>
      <w:lvlText w:val="•"/>
      <w:lvlJc w:val="left"/>
      <w:pPr>
        <w:tabs>
          <w:tab w:val="num" w:pos="360"/>
        </w:tabs>
        <w:ind w:left="360" w:hanging="360"/>
      </w:pPr>
      <w:rPr>
        <w:rFonts w:ascii="Arial" w:hAnsi="Arial" w:cs="Times New Roman" w:hint="default"/>
      </w:rPr>
    </w:lvl>
    <w:lvl w:ilvl="1" w:tplc="B5BECCE0">
      <w:start w:val="1"/>
      <w:numFmt w:val="bullet"/>
      <w:lvlText w:val="•"/>
      <w:lvlJc w:val="left"/>
      <w:pPr>
        <w:tabs>
          <w:tab w:val="num" w:pos="1080"/>
        </w:tabs>
        <w:ind w:left="1080" w:hanging="360"/>
      </w:pPr>
      <w:rPr>
        <w:rFonts w:ascii="Arial" w:hAnsi="Arial" w:cs="Times New Roman" w:hint="default"/>
      </w:rPr>
    </w:lvl>
    <w:lvl w:ilvl="2" w:tplc="33E65DE0">
      <w:start w:val="1"/>
      <w:numFmt w:val="bullet"/>
      <w:lvlText w:val="•"/>
      <w:lvlJc w:val="left"/>
      <w:pPr>
        <w:tabs>
          <w:tab w:val="num" w:pos="1800"/>
        </w:tabs>
        <w:ind w:left="1800" w:hanging="360"/>
      </w:pPr>
      <w:rPr>
        <w:rFonts w:ascii="Arial" w:hAnsi="Arial" w:cs="Times New Roman" w:hint="default"/>
      </w:rPr>
    </w:lvl>
    <w:lvl w:ilvl="3" w:tplc="C378848A">
      <w:start w:val="1"/>
      <w:numFmt w:val="bullet"/>
      <w:lvlText w:val="•"/>
      <w:lvlJc w:val="left"/>
      <w:pPr>
        <w:tabs>
          <w:tab w:val="num" w:pos="2520"/>
        </w:tabs>
        <w:ind w:left="2520" w:hanging="360"/>
      </w:pPr>
      <w:rPr>
        <w:rFonts w:ascii="Arial" w:hAnsi="Arial" w:cs="Times New Roman" w:hint="default"/>
      </w:rPr>
    </w:lvl>
    <w:lvl w:ilvl="4" w:tplc="42229562">
      <w:start w:val="1"/>
      <w:numFmt w:val="bullet"/>
      <w:lvlText w:val="•"/>
      <w:lvlJc w:val="left"/>
      <w:pPr>
        <w:tabs>
          <w:tab w:val="num" w:pos="3240"/>
        </w:tabs>
        <w:ind w:left="3240" w:hanging="360"/>
      </w:pPr>
      <w:rPr>
        <w:rFonts w:ascii="Arial" w:hAnsi="Arial" w:cs="Times New Roman" w:hint="default"/>
      </w:rPr>
    </w:lvl>
    <w:lvl w:ilvl="5" w:tplc="4B08040E">
      <w:start w:val="1"/>
      <w:numFmt w:val="bullet"/>
      <w:lvlText w:val="•"/>
      <w:lvlJc w:val="left"/>
      <w:pPr>
        <w:tabs>
          <w:tab w:val="num" w:pos="3960"/>
        </w:tabs>
        <w:ind w:left="3960" w:hanging="360"/>
      </w:pPr>
      <w:rPr>
        <w:rFonts w:ascii="Arial" w:hAnsi="Arial" w:cs="Times New Roman" w:hint="default"/>
      </w:rPr>
    </w:lvl>
    <w:lvl w:ilvl="6" w:tplc="F2240234">
      <w:start w:val="1"/>
      <w:numFmt w:val="bullet"/>
      <w:lvlText w:val="•"/>
      <w:lvlJc w:val="left"/>
      <w:pPr>
        <w:tabs>
          <w:tab w:val="num" w:pos="4680"/>
        </w:tabs>
        <w:ind w:left="4680" w:hanging="360"/>
      </w:pPr>
      <w:rPr>
        <w:rFonts w:ascii="Arial" w:hAnsi="Arial" w:cs="Times New Roman" w:hint="default"/>
      </w:rPr>
    </w:lvl>
    <w:lvl w:ilvl="7" w:tplc="0360D422">
      <w:start w:val="1"/>
      <w:numFmt w:val="bullet"/>
      <w:lvlText w:val="•"/>
      <w:lvlJc w:val="left"/>
      <w:pPr>
        <w:tabs>
          <w:tab w:val="num" w:pos="5400"/>
        </w:tabs>
        <w:ind w:left="5400" w:hanging="360"/>
      </w:pPr>
      <w:rPr>
        <w:rFonts w:ascii="Arial" w:hAnsi="Arial" w:cs="Times New Roman" w:hint="default"/>
      </w:rPr>
    </w:lvl>
    <w:lvl w:ilvl="8" w:tplc="AEBA9C46">
      <w:start w:val="1"/>
      <w:numFmt w:val="bullet"/>
      <w:lvlText w:val="•"/>
      <w:lvlJc w:val="left"/>
      <w:pPr>
        <w:tabs>
          <w:tab w:val="num" w:pos="6120"/>
        </w:tabs>
        <w:ind w:left="6120" w:hanging="360"/>
      </w:pPr>
      <w:rPr>
        <w:rFonts w:ascii="Arial" w:hAnsi="Arial" w:cs="Times New Roman" w:hint="default"/>
      </w:rPr>
    </w:lvl>
  </w:abstractNum>
  <w:abstractNum w:abstractNumId="15">
    <w:nsid w:val="662723D1"/>
    <w:multiLevelType w:val="hybridMultilevel"/>
    <w:tmpl w:val="7790542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nsid w:val="6AC97304"/>
    <w:multiLevelType w:val="hybridMultilevel"/>
    <w:tmpl w:val="7472DE12"/>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abstractNum w:abstractNumId="17">
    <w:nsid w:val="6D2C0FA7"/>
    <w:multiLevelType w:val="hybridMultilevel"/>
    <w:tmpl w:val="324E251C"/>
    <w:lvl w:ilvl="0" w:tplc="FAD8EE36">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70247312"/>
    <w:multiLevelType w:val="hybridMultilevel"/>
    <w:tmpl w:val="FE269A36"/>
    <w:lvl w:ilvl="0" w:tplc="26F844BA">
      <w:start w:val="1"/>
      <w:numFmt w:val="lowerLetter"/>
      <w:lvlText w:val="%1)"/>
      <w:lvlJc w:val="left"/>
      <w:pPr>
        <w:ind w:left="720" w:hanging="360"/>
      </w:pPr>
      <w:rPr>
        <w:rFonts w:ascii="Arial" w:eastAsia="Arial" w:hAnsi="Arial" w:cs="Arial" w:hint="default"/>
        <w:b/>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72200AF9"/>
    <w:multiLevelType w:val="singleLevel"/>
    <w:tmpl w:val="27B47350"/>
    <w:lvl w:ilvl="0">
      <w:start w:val="1"/>
      <w:numFmt w:val="bullet"/>
      <w:lvlText w:val="-"/>
      <w:lvlJc w:val="left"/>
      <w:pPr>
        <w:tabs>
          <w:tab w:val="num" w:pos="360"/>
        </w:tabs>
        <w:ind w:left="360" w:hanging="360"/>
      </w:pPr>
      <w:rPr>
        <w:rFonts w:ascii="Times New Roman" w:hAnsi="Times New Roman" w:hint="default"/>
      </w:rPr>
    </w:lvl>
  </w:abstractNum>
  <w:abstractNum w:abstractNumId="20">
    <w:nsid w:val="7E683E51"/>
    <w:multiLevelType w:val="hybridMultilevel"/>
    <w:tmpl w:val="C602EF74"/>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8"/>
  </w:num>
  <w:num w:numId="4">
    <w:abstractNumId w:val="13"/>
  </w:num>
  <w:num w:numId="5">
    <w:abstractNumId w:val="2"/>
  </w:num>
  <w:num w:numId="6">
    <w:abstractNumId w:val="11"/>
  </w:num>
  <w:num w:numId="7">
    <w:abstractNumId w:val="6"/>
  </w:num>
  <w:num w:numId="8">
    <w:abstractNumId w:val="14"/>
  </w:num>
  <w:num w:numId="9">
    <w:abstractNumId w:val="16"/>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0"/>
  </w:num>
  <w:num w:numId="14">
    <w:abstractNumId w:val="5"/>
  </w:num>
  <w:num w:numId="15">
    <w:abstractNumId w:val="4"/>
  </w:num>
  <w:num w:numId="16">
    <w:abstractNumId w:val="9"/>
  </w:num>
  <w:num w:numId="17">
    <w:abstractNumId w:val="7"/>
  </w:num>
  <w:num w:numId="18">
    <w:abstractNumId w:val="18"/>
  </w:num>
  <w:num w:numId="19">
    <w:abstractNumId w:val="19"/>
  </w:num>
  <w:num w:numId="20">
    <w:abstractNumId w:val="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3F6"/>
    <w:rsid w:val="000170A7"/>
    <w:rsid w:val="00020A91"/>
    <w:rsid w:val="000469D4"/>
    <w:rsid w:val="00077025"/>
    <w:rsid w:val="000A0A9F"/>
    <w:rsid w:val="000B6BAF"/>
    <w:rsid w:val="000C3652"/>
    <w:rsid w:val="000C512B"/>
    <w:rsid w:val="000C75A8"/>
    <w:rsid w:val="000C7CE4"/>
    <w:rsid w:val="000D3931"/>
    <w:rsid w:val="000E0612"/>
    <w:rsid w:val="000F533A"/>
    <w:rsid w:val="000F599D"/>
    <w:rsid w:val="00110663"/>
    <w:rsid w:val="00120BDD"/>
    <w:rsid w:val="00120C6D"/>
    <w:rsid w:val="00137400"/>
    <w:rsid w:val="00157A72"/>
    <w:rsid w:val="00166BA8"/>
    <w:rsid w:val="0018177B"/>
    <w:rsid w:val="001862A1"/>
    <w:rsid w:val="00186AD0"/>
    <w:rsid w:val="001A4BCB"/>
    <w:rsid w:val="0020162D"/>
    <w:rsid w:val="00207502"/>
    <w:rsid w:val="0022759C"/>
    <w:rsid w:val="00227ACF"/>
    <w:rsid w:val="002301DF"/>
    <w:rsid w:val="0024277D"/>
    <w:rsid w:val="00244130"/>
    <w:rsid w:val="00266FDC"/>
    <w:rsid w:val="002917DA"/>
    <w:rsid w:val="002D0FB3"/>
    <w:rsid w:val="002D5FAF"/>
    <w:rsid w:val="0030054F"/>
    <w:rsid w:val="00313F48"/>
    <w:rsid w:val="00334579"/>
    <w:rsid w:val="00380110"/>
    <w:rsid w:val="003A13FB"/>
    <w:rsid w:val="003A26FB"/>
    <w:rsid w:val="003B1922"/>
    <w:rsid w:val="003B1B3A"/>
    <w:rsid w:val="0044643C"/>
    <w:rsid w:val="004514D4"/>
    <w:rsid w:val="004567BB"/>
    <w:rsid w:val="00462408"/>
    <w:rsid w:val="004A7A50"/>
    <w:rsid w:val="004D316B"/>
    <w:rsid w:val="004E2725"/>
    <w:rsid w:val="004F5E2A"/>
    <w:rsid w:val="00537647"/>
    <w:rsid w:val="005B4185"/>
    <w:rsid w:val="005B6530"/>
    <w:rsid w:val="005D3042"/>
    <w:rsid w:val="005D3A75"/>
    <w:rsid w:val="00603935"/>
    <w:rsid w:val="006053F6"/>
    <w:rsid w:val="00633598"/>
    <w:rsid w:val="00695066"/>
    <w:rsid w:val="006B31B2"/>
    <w:rsid w:val="006C0660"/>
    <w:rsid w:val="006D2D96"/>
    <w:rsid w:val="00706BCB"/>
    <w:rsid w:val="00726626"/>
    <w:rsid w:val="00750176"/>
    <w:rsid w:val="00753057"/>
    <w:rsid w:val="0076442C"/>
    <w:rsid w:val="00794D55"/>
    <w:rsid w:val="00813CE7"/>
    <w:rsid w:val="0081676B"/>
    <w:rsid w:val="008639A5"/>
    <w:rsid w:val="00896CA6"/>
    <w:rsid w:val="008C31AD"/>
    <w:rsid w:val="008D1AD8"/>
    <w:rsid w:val="008D45A5"/>
    <w:rsid w:val="008D503E"/>
    <w:rsid w:val="008D750E"/>
    <w:rsid w:val="008D7537"/>
    <w:rsid w:val="0091605C"/>
    <w:rsid w:val="00920999"/>
    <w:rsid w:val="009218FF"/>
    <w:rsid w:val="009A550D"/>
    <w:rsid w:val="009F190E"/>
    <w:rsid w:val="00A01ADD"/>
    <w:rsid w:val="00A11440"/>
    <w:rsid w:val="00A219A0"/>
    <w:rsid w:val="00A25200"/>
    <w:rsid w:val="00A4503D"/>
    <w:rsid w:val="00A61486"/>
    <w:rsid w:val="00A67642"/>
    <w:rsid w:val="00A83972"/>
    <w:rsid w:val="00AC4918"/>
    <w:rsid w:val="00AF520C"/>
    <w:rsid w:val="00AF7D9C"/>
    <w:rsid w:val="00B552C5"/>
    <w:rsid w:val="00B66296"/>
    <w:rsid w:val="00B94270"/>
    <w:rsid w:val="00BA397F"/>
    <w:rsid w:val="00BD7A87"/>
    <w:rsid w:val="00C57502"/>
    <w:rsid w:val="00C6585A"/>
    <w:rsid w:val="00C72EF7"/>
    <w:rsid w:val="00C770ED"/>
    <w:rsid w:val="00CA5D7A"/>
    <w:rsid w:val="00CB1729"/>
    <w:rsid w:val="00CB1EDC"/>
    <w:rsid w:val="00CC6AAE"/>
    <w:rsid w:val="00D42257"/>
    <w:rsid w:val="00D51476"/>
    <w:rsid w:val="00D845D8"/>
    <w:rsid w:val="00D90DC5"/>
    <w:rsid w:val="00DC6318"/>
    <w:rsid w:val="00DD3110"/>
    <w:rsid w:val="00DE678D"/>
    <w:rsid w:val="00E1080C"/>
    <w:rsid w:val="00E21185"/>
    <w:rsid w:val="00E40C0F"/>
    <w:rsid w:val="00EA50C3"/>
    <w:rsid w:val="00EC24F9"/>
    <w:rsid w:val="00EF3187"/>
    <w:rsid w:val="00F1340F"/>
    <w:rsid w:val="00F367BF"/>
    <w:rsid w:val="00F6123F"/>
    <w:rsid w:val="00F6436C"/>
    <w:rsid w:val="00F71B5B"/>
    <w:rsid w:val="00F74463"/>
    <w:rsid w:val="00F86DD1"/>
    <w:rsid w:val="00FA33FB"/>
    <w:rsid w:val="00FB698B"/>
    <w:rsid w:val="00FB7FF7"/>
    <w:rsid w:val="00FC422A"/>
    <w:rsid w:val="00FC5CEB"/>
    <w:rsid w:val="00FE13E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182B3-6CE9-4471-B8D0-37ADD87E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5200"/>
    <w:pPr>
      <w:ind w:left="720"/>
      <w:contextualSpacing/>
    </w:pPr>
  </w:style>
  <w:style w:type="table" w:styleId="Tablaconcuadrcula">
    <w:name w:val="Table Grid"/>
    <w:basedOn w:val="Tablanormal"/>
    <w:uiPriority w:val="39"/>
    <w:rsid w:val="008167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4F5E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218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56954">
      <w:bodyDiv w:val="1"/>
      <w:marLeft w:val="0"/>
      <w:marRight w:val="0"/>
      <w:marTop w:val="0"/>
      <w:marBottom w:val="0"/>
      <w:divBdr>
        <w:top w:val="none" w:sz="0" w:space="0" w:color="auto"/>
        <w:left w:val="none" w:sz="0" w:space="0" w:color="auto"/>
        <w:bottom w:val="none" w:sz="0" w:space="0" w:color="auto"/>
        <w:right w:val="none" w:sz="0" w:space="0" w:color="auto"/>
      </w:divBdr>
    </w:div>
    <w:div w:id="189076051">
      <w:bodyDiv w:val="1"/>
      <w:marLeft w:val="0"/>
      <w:marRight w:val="0"/>
      <w:marTop w:val="0"/>
      <w:marBottom w:val="0"/>
      <w:divBdr>
        <w:top w:val="none" w:sz="0" w:space="0" w:color="auto"/>
        <w:left w:val="none" w:sz="0" w:space="0" w:color="auto"/>
        <w:bottom w:val="none" w:sz="0" w:space="0" w:color="auto"/>
        <w:right w:val="none" w:sz="0" w:space="0" w:color="auto"/>
      </w:divBdr>
    </w:div>
    <w:div w:id="492188631">
      <w:bodyDiv w:val="1"/>
      <w:marLeft w:val="0"/>
      <w:marRight w:val="0"/>
      <w:marTop w:val="0"/>
      <w:marBottom w:val="0"/>
      <w:divBdr>
        <w:top w:val="none" w:sz="0" w:space="0" w:color="auto"/>
        <w:left w:val="none" w:sz="0" w:space="0" w:color="auto"/>
        <w:bottom w:val="none" w:sz="0" w:space="0" w:color="auto"/>
        <w:right w:val="none" w:sz="0" w:space="0" w:color="auto"/>
      </w:divBdr>
    </w:div>
    <w:div w:id="652371749">
      <w:bodyDiv w:val="1"/>
      <w:marLeft w:val="0"/>
      <w:marRight w:val="0"/>
      <w:marTop w:val="0"/>
      <w:marBottom w:val="0"/>
      <w:divBdr>
        <w:top w:val="none" w:sz="0" w:space="0" w:color="auto"/>
        <w:left w:val="none" w:sz="0" w:space="0" w:color="auto"/>
        <w:bottom w:val="none" w:sz="0" w:space="0" w:color="auto"/>
        <w:right w:val="none" w:sz="0" w:space="0" w:color="auto"/>
      </w:divBdr>
    </w:div>
    <w:div w:id="949971226">
      <w:bodyDiv w:val="1"/>
      <w:marLeft w:val="0"/>
      <w:marRight w:val="0"/>
      <w:marTop w:val="0"/>
      <w:marBottom w:val="0"/>
      <w:divBdr>
        <w:top w:val="none" w:sz="0" w:space="0" w:color="auto"/>
        <w:left w:val="none" w:sz="0" w:space="0" w:color="auto"/>
        <w:bottom w:val="none" w:sz="0" w:space="0" w:color="auto"/>
        <w:right w:val="none" w:sz="0" w:space="0" w:color="auto"/>
      </w:divBdr>
    </w:div>
    <w:div w:id="1148353383">
      <w:bodyDiv w:val="1"/>
      <w:marLeft w:val="0"/>
      <w:marRight w:val="0"/>
      <w:marTop w:val="0"/>
      <w:marBottom w:val="0"/>
      <w:divBdr>
        <w:top w:val="none" w:sz="0" w:space="0" w:color="auto"/>
        <w:left w:val="none" w:sz="0" w:space="0" w:color="auto"/>
        <w:bottom w:val="none" w:sz="0" w:space="0" w:color="auto"/>
        <w:right w:val="none" w:sz="0" w:space="0" w:color="auto"/>
      </w:divBdr>
    </w:div>
    <w:div w:id="1233463655">
      <w:bodyDiv w:val="1"/>
      <w:marLeft w:val="0"/>
      <w:marRight w:val="0"/>
      <w:marTop w:val="0"/>
      <w:marBottom w:val="0"/>
      <w:divBdr>
        <w:top w:val="none" w:sz="0" w:space="0" w:color="auto"/>
        <w:left w:val="none" w:sz="0" w:space="0" w:color="auto"/>
        <w:bottom w:val="none" w:sz="0" w:space="0" w:color="auto"/>
        <w:right w:val="none" w:sz="0" w:space="0" w:color="auto"/>
      </w:divBdr>
    </w:div>
    <w:div w:id="1578248870">
      <w:bodyDiv w:val="1"/>
      <w:marLeft w:val="0"/>
      <w:marRight w:val="0"/>
      <w:marTop w:val="0"/>
      <w:marBottom w:val="0"/>
      <w:divBdr>
        <w:top w:val="none" w:sz="0" w:space="0" w:color="auto"/>
        <w:left w:val="none" w:sz="0" w:space="0" w:color="auto"/>
        <w:bottom w:val="none" w:sz="0" w:space="0" w:color="auto"/>
        <w:right w:val="none" w:sz="0" w:space="0" w:color="auto"/>
      </w:divBdr>
      <w:divsChild>
        <w:div w:id="96681834">
          <w:marLeft w:val="0"/>
          <w:marRight w:val="0"/>
          <w:marTop w:val="0"/>
          <w:marBottom w:val="0"/>
          <w:divBdr>
            <w:top w:val="none" w:sz="0" w:space="0" w:color="auto"/>
            <w:left w:val="none" w:sz="0" w:space="0" w:color="auto"/>
            <w:bottom w:val="none" w:sz="0" w:space="0" w:color="auto"/>
            <w:right w:val="none" w:sz="0" w:space="0" w:color="auto"/>
          </w:divBdr>
        </w:div>
        <w:div w:id="1787460686">
          <w:marLeft w:val="0"/>
          <w:marRight w:val="0"/>
          <w:marTop w:val="0"/>
          <w:marBottom w:val="0"/>
          <w:divBdr>
            <w:top w:val="none" w:sz="0" w:space="0" w:color="auto"/>
            <w:left w:val="none" w:sz="0" w:space="0" w:color="auto"/>
            <w:bottom w:val="none" w:sz="0" w:space="0" w:color="auto"/>
            <w:right w:val="none" w:sz="0" w:space="0" w:color="auto"/>
          </w:divBdr>
        </w:div>
        <w:div w:id="1617175831">
          <w:marLeft w:val="0"/>
          <w:marRight w:val="0"/>
          <w:marTop w:val="0"/>
          <w:marBottom w:val="0"/>
          <w:divBdr>
            <w:top w:val="none" w:sz="0" w:space="0" w:color="auto"/>
            <w:left w:val="none" w:sz="0" w:space="0" w:color="auto"/>
            <w:bottom w:val="none" w:sz="0" w:space="0" w:color="auto"/>
            <w:right w:val="none" w:sz="0" w:space="0" w:color="auto"/>
          </w:divBdr>
        </w:div>
        <w:div w:id="1887333323">
          <w:marLeft w:val="0"/>
          <w:marRight w:val="0"/>
          <w:marTop w:val="0"/>
          <w:marBottom w:val="0"/>
          <w:divBdr>
            <w:top w:val="none" w:sz="0" w:space="0" w:color="auto"/>
            <w:left w:val="none" w:sz="0" w:space="0" w:color="auto"/>
            <w:bottom w:val="none" w:sz="0" w:space="0" w:color="auto"/>
            <w:right w:val="none" w:sz="0" w:space="0" w:color="auto"/>
          </w:divBdr>
        </w:div>
        <w:div w:id="1965309846">
          <w:marLeft w:val="0"/>
          <w:marRight w:val="0"/>
          <w:marTop w:val="0"/>
          <w:marBottom w:val="0"/>
          <w:divBdr>
            <w:top w:val="none" w:sz="0" w:space="0" w:color="auto"/>
            <w:left w:val="none" w:sz="0" w:space="0" w:color="auto"/>
            <w:bottom w:val="none" w:sz="0" w:space="0" w:color="auto"/>
            <w:right w:val="none" w:sz="0" w:space="0" w:color="auto"/>
          </w:divBdr>
        </w:div>
        <w:div w:id="95952584">
          <w:marLeft w:val="0"/>
          <w:marRight w:val="0"/>
          <w:marTop w:val="0"/>
          <w:marBottom w:val="0"/>
          <w:divBdr>
            <w:top w:val="none" w:sz="0" w:space="0" w:color="auto"/>
            <w:left w:val="none" w:sz="0" w:space="0" w:color="auto"/>
            <w:bottom w:val="none" w:sz="0" w:space="0" w:color="auto"/>
            <w:right w:val="none" w:sz="0" w:space="0" w:color="auto"/>
          </w:divBdr>
        </w:div>
        <w:div w:id="1814063023">
          <w:marLeft w:val="0"/>
          <w:marRight w:val="0"/>
          <w:marTop w:val="0"/>
          <w:marBottom w:val="0"/>
          <w:divBdr>
            <w:top w:val="none" w:sz="0" w:space="0" w:color="auto"/>
            <w:left w:val="none" w:sz="0" w:space="0" w:color="auto"/>
            <w:bottom w:val="none" w:sz="0" w:space="0" w:color="auto"/>
            <w:right w:val="none" w:sz="0" w:space="0" w:color="auto"/>
          </w:divBdr>
        </w:div>
      </w:divsChild>
    </w:div>
    <w:div w:id="1603996337">
      <w:bodyDiv w:val="1"/>
      <w:marLeft w:val="0"/>
      <w:marRight w:val="0"/>
      <w:marTop w:val="0"/>
      <w:marBottom w:val="0"/>
      <w:divBdr>
        <w:top w:val="none" w:sz="0" w:space="0" w:color="auto"/>
        <w:left w:val="none" w:sz="0" w:space="0" w:color="auto"/>
        <w:bottom w:val="none" w:sz="0" w:space="0" w:color="auto"/>
        <w:right w:val="none" w:sz="0" w:space="0" w:color="auto"/>
      </w:divBdr>
    </w:div>
    <w:div w:id="1623153076">
      <w:bodyDiv w:val="1"/>
      <w:marLeft w:val="0"/>
      <w:marRight w:val="0"/>
      <w:marTop w:val="0"/>
      <w:marBottom w:val="0"/>
      <w:divBdr>
        <w:top w:val="none" w:sz="0" w:space="0" w:color="auto"/>
        <w:left w:val="none" w:sz="0" w:space="0" w:color="auto"/>
        <w:bottom w:val="none" w:sz="0" w:space="0" w:color="auto"/>
        <w:right w:val="none" w:sz="0" w:space="0" w:color="auto"/>
      </w:divBdr>
    </w:div>
    <w:div w:id="1678922887">
      <w:bodyDiv w:val="1"/>
      <w:marLeft w:val="0"/>
      <w:marRight w:val="0"/>
      <w:marTop w:val="0"/>
      <w:marBottom w:val="0"/>
      <w:divBdr>
        <w:top w:val="none" w:sz="0" w:space="0" w:color="auto"/>
        <w:left w:val="none" w:sz="0" w:space="0" w:color="auto"/>
        <w:bottom w:val="none" w:sz="0" w:space="0" w:color="auto"/>
        <w:right w:val="none" w:sz="0" w:space="0" w:color="auto"/>
      </w:divBdr>
    </w:div>
    <w:div w:id="1731463549">
      <w:bodyDiv w:val="1"/>
      <w:marLeft w:val="0"/>
      <w:marRight w:val="0"/>
      <w:marTop w:val="0"/>
      <w:marBottom w:val="0"/>
      <w:divBdr>
        <w:top w:val="none" w:sz="0" w:space="0" w:color="auto"/>
        <w:left w:val="none" w:sz="0" w:space="0" w:color="auto"/>
        <w:bottom w:val="none" w:sz="0" w:space="0" w:color="auto"/>
        <w:right w:val="none" w:sz="0" w:space="0" w:color="auto"/>
      </w:divBdr>
    </w:div>
    <w:div w:id="1980915457">
      <w:bodyDiv w:val="1"/>
      <w:marLeft w:val="0"/>
      <w:marRight w:val="0"/>
      <w:marTop w:val="0"/>
      <w:marBottom w:val="0"/>
      <w:divBdr>
        <w:top w:val="none" w:sz="0" w:space="0" w:color="auto"/>
        <w:left w:val="none" w:sz="0" w:space="0" w:color="auto"/>
        <w:bottom w:val="none" w:sz="0" w:space="0" w:color="auto"/>
        <w:right w:val="none" w:sz="0" w:space="0" w:color="auto"/>
      </w:divBdr>
    </w:div>
    <w:div w:id="207985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la.edocere.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entes.ulagos.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1FE11-C0AE-4830-94B4-C790DFED7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20</Pages>
  <Words>4637</Words>
  <Characters>25508</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B40</dc:creator>
  <cp:keywords/>
  <dc:description/>
  <cp:lastModifiedBy>Lenovo B40</cp:lastModifiedBy>
  <cp:revision>40</cp:revision>
  <dcterms:created xsi:type="dcterms:W3CDTF">2020-05-06T00:01:00Z</dcterms:created>
  <dcterms:modified xsi:type="dcterms:W3CDTF">2020-05-11T19:30:00Z</dcterms:modified>
</cp:coreProperties>
</file>